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FD1A" w14:textId="77777777" w:rsidR="00BA3788" w:rsidRPr="00EB0095" w:rsidRDefault="00BA3788" w:rsidP="00BA378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FORMULARZ OFERTOWY</w:t>
      </w:r>
    </w:p>
    <w:p w14:paraId="602E9480" w14:textId="681F79DB" w:rsidR="00BA3788" w:rsidRPr="00EB0095" w:rsidRDefault="00BA3788" w:rsidP="00BA37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na </w:t>
      </w:r>
      <w:r w:rsidR="00060522" w:rsidRPr="00EB0095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7E5B94">
        <w:rPr>
          <w:rFonts w:asciiTheme="minorHAnsi" w:hAnsiTheme="minorHAnsi" w:cstheme="minorHAnsi"/>
          <w:b/>
          <w:sz w:val="22"/>
          <w:szCs w:val="22"/>
        </w:rPr>
        <w:t xml:space="preserve">urządzeń drukujących i </w:t>
      </w:r>
      <w:proofErr w:type="spellStart"/>
      <w:r w:rsidR="007E5B94">
        <w:rPr>
          <w:rFonts w:asciiTheme="minorHAnsi" w:hAnsiTheme="minorHAnsi" w:cstheme="minorHAnsi"/>
          <w:b/>
          <w:sz w:val="22"/>
          <w:szCs w:val="22"/>
        </w:rPr>
        <w:t>skanującyh</w:t>
      </w:r>
      <w:proofErr w:type="spellEnd"/>
    </w:p>
    <w:p w14:paraId="7603EC55" w14:textId="047C83CD" w:rsidR="00BA3788" w:rsidRPr="00EB0095" w:rsidRDefault="00C359CD" w:rsidP="00BC45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0095">
        <w:rPr>
          <w:rFonts w:asciiTheme="minorHAnsi" w:hAnsiTheme="minorHAnsi" w:cstheme="minorHAnsi"/>
          <w:b/>
          <w:sz w:val="22"/>
          <w:szCs w:val="22"/>
        </w:rPr>
        <w:t>nr sprawy COPE</w:t>
      </w:r>
      <w:r w:rsidR="00BD6707" w:rsidRPr="00EB0095">
        <w:rPr>
          <w:rFonts w:asciiTheme="minorHAnsi" w:hAnsiTheme="minorHAnsi" w:cstheme="minorHAnsi"/>
          <w:b/>
          <w:sz w:val="22"/>
          <w:szCs w:val="22"/>
        </w:rPr>
        <w:t>/</w:t>
      </w:r>
      <w:r w:rsidR="00FE024B">
        <w:rPr>
          <w:rFonts w:asciiTheme="minorHAnsi" w:hAnsiTheme="minorHAnsi" w:cstheme="minorHAnsi"/>
          <w:b/>
          <w:sz w:val="22"/>
          <w:szCs w:val="22"/>
        </w:rPr>
        <w:t>66</w:t>
      </w:r>
      <w:r w:rsidR="00286ED5" w:rsidRPr="00EB0095">
        <w:rPr>
          <w:rFonts w:asciiTheme="minorHAnsi" w:hAnsiTheme="minorHAnsi" w:cstheme="minorHAnsi"/>
          <w:b/>
          <w:sz w:val="22"/>
          <w:szCs w:val="22"/>
        </w:rPr>
        <w:t>/202</w:t>
      </w:r>
      <w:r w:rsidR="004174F5">
        <w:rPr>
          <w:rFonts w:asciiTheme="minorHAnsi" w:hAnsiTheme="minorHAnsi" w:cstheme="minorHAnsi"/>
          <w:b/>
          <w:sz w:val="22"/>
          <w:szCs w:val="22"/>
        </w:rPr>
        <w:t>3</w:t>
      </w:r>
    </w:p>
    <w:p w14:paraId="0F8E600F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Zamawiający:</w:t>
      </w:r>
    </w:p>
    <w:p w14:paraId="6407D792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Centrum Obsługi Projektów Europejskich MSW</w:t>
      </w:r>
      <w:r w:rsidR="009B1882" w:rsidRPr="00EB0095">
        <w:rPr>
          <w:rFonts w:asciiTheme="minorHAnsi" w:hAnsiTheme="minorHAnsi" w:cstheme="minorHAnsi"/>
          <w:sz w:val="22"/>
          <w:szCs w:val="22"/>
        </w:rPr>
        <w:t>iA</w:t>
      </w:r>
    </w:p>
    <w:p w14:paraId="1BE5D7C1" w14:textId="2029AB88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ul. </w:t>
      </w:r>
      <w:r w:rsidR="004174F5">
        <w:rPr>
          <w:rFonts w:asciiTheme="minorHAnsi" w:hAnsiTheme="minorHAnsi" w:cstheme="minorHAnsi"/>
          <w:sz w:val="22"/>
          <w:szCs w:val="22"/>
        </w:rPr>
        <w:t>Zygmunta Modzelewskiego 77</w:t>
      </w:r>
      <w:r w:rsidRPr="00EB0095">
        <w:rPr>
          <w:rFonts w:asciiTheme="minorHAnsi" w:hAnsiTheme="minorHAnsi" w:cstheme="minorHAnsi"/>
          <w:sz w:val="22"/>
          <w:szCs w:val="22"/>
        </w:rPr>
        <w:br/>
        <w:t>02-</w:t>
      </w:r>
      <w:r w:rsidR="004174F5">
        <w:rPr>
          <w:rFonts w:asciiTheme="minorHAnsi" w:hAnsiTheme="minorHAnsi" w:cstheme="minorHAnsi"/>
          <w:sz w:val="22"/>
          <w:szCs w:val="22"/>
        </w:rPr>
        <w:t>679</w:t>
      </w:r>
      <w:r w:rsidRPr="00EB0095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EB0095">
        <w:rPr>
          <w:rFonts w:asciiTheme="minorHAnsi" w:hAnsiTheme="minorHAnsi" w:cstheme="minorHAnsi"/>
          <w:sz w:val="22"/>
          <w:szCs w:val="22"/>
        </w:rPr>
        <w:br/>
      </w:r>
    </w:p>
    <w:p w14:paraId="5B92C72D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Wykonawca:</w:t>
      </w:r>
    </w:p>
    <w:p w14:paraId="28EFEECD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Nazwa ………………………</w:t>
      </w:r>
    </w:p>
    <w:p w14:paraId="17A90611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Adres ………………………..</w:t>
      </w:r>
    </w:p>
    <w:p w14:paraId="4A5A7A9D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NIP…………………………..</w:t>
      </w:r>
    </w:p>
    <w:p w14:paraId="0C1EBAF8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Telefon ……………………...</w:t>
      </w:r>
    </w:p>
    <w:p w14:paraId="11F77F15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Email ………………………..</w:t>
      </w:r>
    </w:p>
    <w:p w14:paraId="5ED30AF0" w14:textId="77777777" w:rsidR="00060522" w:rsidRPr="00EB0095" w:rsidRDefault="00BA3788" w:rsidP="00B52D14">
      <w:pPr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Nazwa i opis przedmiotu zamówienia</w:t>
      </w:r>
      <w:r w:rsidR="00060522" w:rsidRPr="00EB009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1578FDF" w14:textId="59D63EED" w:rsidR="00060522" w:rsidRPr="00EB0095" w:rsidRDefault="00BD6707" w:rsidP="00B52D14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Dostawa </w:t>
      </w:r>
      <w:r w:rsidR="005D1C40" w:rsidRPr="00EB0095">
        <w:rPr>
          <w:rFonts w:asciiTheme="minorHAnsi" w:hAnsiTheme="minorHAnsi" w:cstheme="minorHAnsi"/>
          <w:sz w:val="22"/>
          <w:szCs w:val="22"/>
        </w:rPr>
        <w:t xml:space="preserve">fabrycznie </w:t>
      </w:r>
      <w:r w:rsidR="00FE024B">
        <w:rPr>
          <w:rFonts w:asciiTheme="minorHAnsi" w:hAnsiTheme="minorHAnsi" w:cstheme="minorHAnsi"/>
          <w:sz w:val="22"/>
          <w:szCs w:val="22"/>
        </w:rPr>
        <w:t>nowych</w:t>
      </w:r>
      <w:r w:rsidR="004A4E95">
        <w:rPr>
          <w:rFonts w:asciiTheme="minorHAnsi" w:hAnsiTheme="minorHAnsi" w:cstheme="minorHAnsi"/>
          <w:sz w:val="22"/>
          <w:szCs w:val="22"/>
        </w:rPr>
        <w:t xml:space="preserve"> </w:t>
      </w:r>
      <w:r w:rsidR="00701730" w:rsidRPr="00EB0095">
        <w:rPr>
          <w:rFonts w:asciiTheme="minorHAnsi" w:hAnsiTheme="minorHAnsi" w:cstheme="minorHAnsi"/>
          <w:sz w:val="22"/>
          <w:szCs w:val="22"/>
        </w:rPr>
        <w:t>(wszystkie elementy, komponenty nigdy wcześniej nie używane, nie montowane, etc.)</w:t>
      </w:r>
      <w:r w:rsidR="004A4E95">
        <w:rPr>
          <w:rFonts w:asciiTheme="minorHAnsi" w:hAnsiTheme="minorHAnsi" w:cstheme="minorHAnsi"/>
          <w:sz w:val="22"/>
          <w:szCs w:val="22"/>
        </w:rPr>
        <w:t xml:space="preserve"> </w:t>
      </w:r>
      <w:r w:rsidR="00FE024B">
        <w:rPr>
          <w:rFonts w:asciiTheme="minorHAnsi" w:hAnsiTheme="minorHAnsi" w:cstheme="minorHAnsi"/>
          <w:sz w:val="22"/>
          <w:szCs w:val="22"/>
        </w:rPr>
        <w:t>urządzeń drukujących i skanujących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5528"/>
      </w:tblGrid>
      <w:tr w:rsidR="00FE024B" w14:paraId="25379FFE" w14:textId="77777777" w:rsidTr="00FE024B">
        <w:trPr>
          <w:trHeight w:val="315"/>
        </w:trPr>
        <w:tc>
          <w:tcPr>
            <w:tcW w:w="9062" w:type="dxa"/>
            <w:gridSpan w:val="2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BFBFBF" w:themeFill="background1" w:themeFillShade="BF"/>
            <w:vAlign w:val="center"/>
            <w:hideMark/>
          </w:tcPr>
          <w:p w14:paraId="0FF0D568" w14:textId="27E2990A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Drukarka monochromatyczna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szt.</w:t>
            </w:r>
          </w:p>
        </w:tc>
      </w:tr>
      <w:tr w:rsidR="00FE024B" w14:paraId="35D6331C" w14:textId="77777777" w:rsidTr="00FE024B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201A95D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Technologia druku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4CB49AC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laserowa</w:t>
            </w:r>
          </w:p>
        </w:tc>
      </w:tr>
      <w:tr w:rsidR="00FE024B" w14:paraId="250DDD93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5739B1A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druku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F121DCB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monochromatyczny</w:t>
            </w:r>
          </w:p>
        </w:tc>
      </w:tr>
      <w:tr w:rsidR="00FE024B" w14:paraId="285E86FA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FFA0860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Rozdzielczość mono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62018A6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600 x 600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</w:p>
        </w:tc>
      </w:tr>
      <w:tr w:rsidR="00FE024B" w14:paraId="4E9076B1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D6CE329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Szybkość druku mono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5537A87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- 28 str./min.</w:t>
            </w:r>
          </w:p>
        </w:tc>
      </w:tr>
      <w:tr w:rsidR="00FE024B" w14:paraId="4B8BE8CC" w14:textId="77777777" w:rsidTr="00FE024B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726427D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Wydruk pierwszej strony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1D17540" w14:textId="511A4445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-  9 s</w:t>
            </w:r>
          </w:p>
        </w:tc>
      </w:tr>
      <w:tr w:rsidR="00FE024B" w14:paraId="290914E8" w14:textId="77777777" w:rsidTr="00FE024B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16EBE10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Normatywny miesięczny cykl pracy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07E517E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12 000 Stron</w:t>
            </w:r>
          </w:p>
        </w:tc>
      </w:tr>
      <w:tr w:rsidR="00FE024B" w14:paraId="3D164957" w14:textId="77777777" w:rsidTr="00FE024B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C73E2B8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Pojemność podajnika papieru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4CD8FE6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250 szt.</w:t>
            </w:r>
          </w:p>
        </w:tc>
      </w:tr>
      <w:tr w:rsidR="00FE024B" w14:paraId="61F726F4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B085FD5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Rozmiar nośnika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B511DF6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A4; A5; A6</w:t>
            </w:r>
          </w:p>
        </w:tc>
      </w:tr>
      <w:tr w:rsidR="00FE024B" w14:paraId="7A64504D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19E4E82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Złącza zewnętrzne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136B256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USB, RJ45</w:t>
            </w:r>
          </w:p>
        </w:tc>
      </w:tr>
      <w:tr w:rsidR="00FE024B" w14:paraId="32612930" w14:textId="77777777" w:rsidTr="00FE024B">
        <w:trPr>
          <w:trHeight w:val="315"/>
        </w:trPr>
        <w:tc>
          <w:tcPr>
            <w:tcW w:w="353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569899D" w14:textId="77777777" w:rsidR="00FE024B" w:rsidRDefault="00FE024B" w:rsidP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Cechy dodatkowe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CD13EBF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dupleks</w:t>
            </w:r>
          </w:p>
        </w:tc>
      </w:tr>
      <w:tr w:rsidR="00FE024B" w14:paraId="537B632C" w14:textId="77777777" w:rsidTr="00FE024B">
        <w:trPr>
          <w:trHeight w:val="315"/>
        </w:trPr>
        <w:tc>
          <w:tcPr>
            <w:tcW w:w="353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5475DD65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8BB460E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wbudowana karta Ethernet</w:t>
            </w:r>
          </w:p>
        </w:tc>
      </w:tr>
      <w:tr w:rsidR="00FE024B" w14:paraId="079A56BD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4E8789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8B29F69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miesiące</w:t>
            </w:r>
          </w:p>
        </w:tc>
      </w:tr>
      <w:tr w:rsidR="00FE024B" w14:paraId="257A0E04" w14:textId="77777777" w:rsidTr="00FE024B">
        <w:trPr>
          <w:trHeight w:val="778"/>
        </w:trPr>
        <w:tc>
          <w:tcPr>
            <w:tcW w:w="906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6FE5119" w14:textId="77777777" w:rsidR="00FE024B" w:rsidRDefault="00FE024B" w:rsidP="00FE02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przypadku gdy drukarka fabrycznie wyposażona jest  w toner startowy wykonawca dodatkowo z drukarką dostarczy 1 szt. oryginalnego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toneru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pełnowymiarowego.</w:t>
            </w:r>
          </w:p>
        </w:tc>
      </w:tr>
      <w:tr w:rsidR="00FE024B" w14:paraId="457193F8" w14:textId="77777777" w:rsidTr="00FE024B">
        <w:trPr>
          <w:trHeight w:val="265"/>
        </w:trPr>
        <w:tc>
          <w:tcPr>
            <w:tcW w:w="906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FBFBF" w:themeFill="background1" w:themeFillShade="BF"/>
            <w:vAlign w:val="center"/>
            <w:hideMark/>
          </w:tcPr>
          <w:p w14:paraId="45E03582" w14:textId="6541C9AB" w:rsidR="00FE024B" w:rsidRPr="00FE024B" w:rsidRDefault="00FE024B" w:rsidP="00FE02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024B">
              <w:rPr>
                <w:rFonts w:ascii="Calibri" w:hAnsi="Calibri" w:cs="Calibri"/>
                <w:b/>
                <w:bCs/>
                <w:sz w:val="22"/>
                <w:szCs w:val="22"/>
              </w:rPr>
              <w:t>Drukarka monochromatyczna</w:t>
            </w:r>
            <w:r w:rsidRPr="00FE02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E02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ze skanerem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 1 szt.</w:t>
            </w:r>
          </w:p>
        </w:tc>
      </w:tr>
      <w:tr w:rsidR="00FE024B" w14:paraId="0E4CAC42" w14:textId="77777777" w:rsidTr="00FE024B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1465F78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Technologia druku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3C95848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laserowa</w:t>
            </w:r>
          </w:p>
        </w:tc>
      </w:tr>
      <w:tr w:rsidR="00FE024B" w14:paraId="4A687B95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E791B3F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druku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7170D5C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monochromatyczny</w:t>
            </w:r>
          </w:p>
        </w:tc>
      </w:tr>
      <w:tr w:rsidR="00FE024B" w14:paraId="5265BF8E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559D208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Rozdzielczość mono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1DB3AA7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600 x 600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</w:p>
        </w:tc>
      </w:tr>
      <w:tr w:rsidR="00FE024B" w14:paraId="5183F68E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4728ED8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Szybkość druku mono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9DEC04C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- 30 str./min.</w:t>
            </w:r>
          </w:p>
        </w:tc>
      </w:tr>
      <w:tr w:rsidR="00FE024B" w14:paraId="261F3432" w14:textId="77777777" w:rsidTr="00FE024B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E968259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Wydruk pierwszej strony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F136539" w14:textId="323BE232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-  9 s</w:t>
            </w:r>
          </w:p>
        </w:tc>
      </w:tr>
      <w:tr w:rsidR="00FE024B" w14:paraId="74EE2A43" w14:textId="77777777" w:rsidTr="00FE024B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62218A4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Normatywny miesięczny cykl pracy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5180114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15 000 Stron</w:t>
            </w:r>
          </w:p>
        </w:tc>
      </w:tr>
      <w:tr w:rsidR="00FE024B" w14:paraId="0C40E22B" w14:textId="77777777" w:rsidTr="00FE024B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FD84FE9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Pojemność podajnika papieru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87E9C59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250 szt.</w:t>
            </w:r>
          </w:p>
        </w:tc>
      </w:tr>
      <w:tr w:rsidR="00FE024B" w14:paraId="4F90F8AE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0314B50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Rozmiar nośnika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E22FEAC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A4; A5; A6</w:t>
            </w:r>
          </w:p>
        </w:tc>
      </w:tr>
      <w:tr w:rsidR="00FE024B" w14:paraId="7A6454E5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7A11025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Złącza zewnętrzne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8F50241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USB, RJ45</w:t>
            </w:r>
          </w:p>
        </w:tc>
      </w:tr>
      <w:tr w:rsidR="00FE024B" w14:paraId="4417DC45" w14:textId="77777777" w:rsidTr="00FE024B">
        <w:trPr>
          <w:trHeight w:val="315"/>
        </w:trPr>
        <w:tc>
          <w:tcPr>
            <w:tcW w:w="353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619DADC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Cechy dodatkowe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8EE2BEC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dupleks</w:t>
            </w:r>
          </w:p>
        </w:tc>
      </w:tr>
      <w:tr w:rsidR="00FE024B" w14:paraId="041813E3" w14:textId="77777777" w:rsidTr="00FE024B">
        <w:trPr>
          <w:trHeight w:val="315"/>
        </w:trPr>
        <w:tc>
          <w:tcPr>
            <w:tcW w:w="353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26A0D3E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98AFCFC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wbudowana karta Ethernet</w:t>
            </w:r>
          </w:p>
        </w:tc>
      </w:tr>
      <w:tr w:rsidR="00FE024B" w14:paraId="0C20E95C" w14:textId="77777777" w:rsidTr="00FE024B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A9E42C0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Podajnik dokumentów skanera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4737373" w14:textId="77777777" w:rsidR="00FE024B" w:rsidRDefault="00FE02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typu ADF</w:t>
            </w:r>
          </w:p>
        </w:tc>
      </w:tr>
      <w:tr w:rsidR="00FE024B" w14:paraId="1C5AA70D" w14:textId="77777777" w:rsidTr="00FE024B">
        <w:trPr>
          <w:trHeight w:val="615"/>
        </w:trPr>
        <w:tc>
          <w:tcPr>
            <w:tcW w:w="3534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5A51528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Rozdzielczość skanowania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9299C37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600 x 600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</w:p>
        </w:tc>
      </w:tr>
      <w:tr w:rsidR="00FE024B" w14:paraId="31208C10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35268E7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B8F3CE9" w14:textId="2D682054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miesiące</w:t>
            </w:r>
          </w:p>
        </w:tc>
      </w:tr>
      <w:tr w:rsidR="00FE024B" w14:paraId="415B22AF" w14:textId="77777777" w:rsidTr="00FE024B">
        <w:trPr>
          <w:trHeight w:val="678"/>
        </w:trPr>
        <w:tc>
          <w:tcPr>
            <w:tcW w:w="906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8AA1E59" w14:textId="77777777" w:rsidR="00FE024B" w:rsidRDefault="00FE024B" w:rsidP="00FE02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przypadku gdy drukarka fabrycznie wyposażona jest  w toner startowy wykonawca dodatkowo z drukarką dostarczy 1 szt. oryginalnego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toneru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pełnowymiarowego.</w:t>
            </w:r>
          </w:p>
        </w:tc>
      </w:tr>
      <w:tr w:rsidR="00FE024B" w14:paraId="3150C408" w14:textId="77777777" w:rsidTr="00FE024B">
        <w:trPr>
          <w:trHeight w:val="315"/>
        </w:trPr>
        <w:tc>
          <w:tcPr>
            <w:tcW w:w="9062" w:type="dxa"/>
            <w:gridSpan w:val="2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BFBFBF" w:themeFill="background1" w:themeFillShade="BF"/>
            <w:vAlign w:val="center"/>
            <w:hideMark/>
          </w:tcPr>
          <w:p w14:paraId="3DC107B0" w14:textId="765C582C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Skaner – 1 szt.</w:t>
            </w:r>
          </w:p>
        </w:tc>
      </w:tr>
      <w:tr w:rsidR="00FE024B" w14:paraId="07F765E6" w14:textId="77777777" w:rsidTr="00FE024B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27D3044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skanera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7B14D83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ADF, obustronne skanowanie jednoprzebiegowe, obsługujący skanowanie w skali szarości oraz w kolorze</w:t>
            </w:r>
          </w:p>
        </w:tc>
      </w:tr>
      <w:tr w:rsidR="00FE024B" w14:paraId="2E3EA6D9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90CE1BA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Rozdzielczość maksymalna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E3C66C0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Nie mniejsza niż 600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 600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</w:p>
        </w:tc>
      </w:tr>
      <w:tr w:rsidR="00FE024B" w14:paraId="33A5654D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493972B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Prędkość skanowania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D1B1946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25 str./min</w:t>
            </w:r>
          </w:p>
        </w:tc>
      </w:tr>
      <w:tr w:rsidR="00FE024B" w14:paraId="5B241E17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B2C10C3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Obsługiwany format papieru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48C0839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A4, A5, A6, B5, B6</w:t>
            </w:r>
          </w:p>
        </w:tc>
      </w:tr>
      <w:tr w:rsidR="00FE024B" w14:paraId="2441DC9F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3A338B7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Pojemność podajnika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7C38E95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50 arkuszy</w:t>
            </w:r>
          </w:p>
        </w:tc>
      </w:tr>
      <w:tr w:rsidR="00FE024B" w14:paraId="4F0AE227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DB98839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Interfejs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1AB989F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</w:t>
            </w:r>
          </w:p>
        </w:tc>
      </w:tr>
      <w:tr w:rsidR="00FE024B" w14:paraId="42FB9E5B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F92DC90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Obciążenie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0247DD1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1000 str./dziennie</w:t>
            </w:r>
          </w:p>
        </w:tc>
      </w:tr>
      <w:tr w:rsidR="00FE024B" w14:paraId="134AC747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9F6E465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Format plików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FA4E0A4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Oprogramowanie skanera musi umożliwiać zapisanie skanów w formacie plików PDF</w:t>
            </w:r>
          </w:p>
        </w:tc>
      </w:tr>
      <w:tr w:rsidR="00FE024B" w14:paraId="6BDE2610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6CB9E26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C7EE9DA" w14:textId="0EAD0DF6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miesiące</w:t>
            </w:r>
          </w:p>
        </w:tc>
      </w:tr>
      <w:tr w:rsidR="00FE024B" w14:paraId="64FC5AE6" w14:textId="77777777" w:rsidTr="00FE02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46713CC" w14:textId="77777777" w:rsidR="00FE024B" w:rsidRDefault="00FE02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Dodatkowe funkcje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16F46CF" w14:textId="77777777" w:rsidR="00FE024B" w:rsidRDefault="00FE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Wykrywanie podwójnego pobrania</w:t>
            </w:r>
          </w:p>
        </w:tc>
      </w:tr>
    </w:tbl>
    <w:p w14:paraId="7EC6A646" w14:textId="77777777" w:rsidR="00DA7F49" w:rsidRPr="00EB0095" w:rsidRDefault="00DA7F49" w:rsidP="00B52D14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5E5D227" w14:textId="77777777" w:rsidR="006E7C06" w:rsidRPr="00EB0095" w:rsidRDefault="006E7C06" w:rsidP="00C732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Oferuję realizację dostawy według następujących cen: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560"/>
        <w:gridCol w:w="542"/>
        <w:gridCol w:w="1984"/>
        <w:gridCol w:w="3345"/>
      </w:tblGrid>
      <w:tr w:rsidR="006E7C06" w:rsidRPr="00EB0095" w14:paraId="6353FEB8" w14:textId="77777777" w:rsidTr="001953D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C6B" w14:textId="77777777" w:rsidR="006E7C06" w:rsidRPr="00EB0095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54C" w14:textId="77777777" w:rsidR="006E7C06" w:rsidRPr="00EB0095" w:rsidRDefault="006E7C06" w:rsidP="006764B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Cena </w:t>
            </w:r>
            <w:r w:rsidR="006764B6"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brutto</w:t>
            </w: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B57" w14:textId="77777777" w:rsidR="006E7C06" w:rsidRPr="00EB0095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D35" w14:textId="77777777" w:rsidR="006E7C06" w:rsidRPr="00EB0095" w:rsidRDefault="006E7C06" w:rsidP="006764B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Wartość </w:t>
            </w:r>
            <w:r w:rsidR="006764B6"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brutto</w:t>
            </w: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FB15C" w14:textId="77777777" w:rsidR="006E7C06" w:rsidRPr="00EB0095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produkt</w:t>
            </w:r>
          </w:p>
        </w:tc>
      </w:tr>
      <w:tr w:rsidR="006E7C06" w:rsidRPr="00EB0095" w14:paraId="01F64D92" w14:textId="77777777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D30E" w14:textId="0478669E" w:rsidR="006E7C06" w:rsidRPr="00EB0095" w:rsidRDefault="00FE024B" w:rsidP="00B97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Drukarka monochromatyczna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7D60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BC0C" w14:textId="5AD4F791" w:rsidR="006E7C06" w:rsidRPr="00EB0095" w:rsidRDefault="00FE024B" w:rsidP="006E7C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8B0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7E7D9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53DB" w:rsidRPr="00EB0095" w14:paraId="32199A37" w14:textId="77777777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966E" w14:textId="6D7F565E" w:rsidR="001953DB" w:rsidRPr="00EB0095" w:rsidRDefault="00FE024B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Drukarka monochromatyczna ze skanerem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E33C" w14:textId="77777777" w:rsidR="001953DB" w:rsidRPr="00EB0095" w:rsidRDefault="001953DB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6D82" w14:textId="56D0FAEA" w:rsidR="001953DB" w:rsidRPr="00EB0095" w:rsidRDefault="004174F5" w:rsidP="001953D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DFAE" w14:textId="77777777" w:rsidR="001953DB" w:rsidRPr="00EB0095" w:rsidRDefault="001953DB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ECAE" w14:textId="77777777" w:rsidR="001953DB" w:rsidRPr="00EB0095" w:rsidRDefault="001953DB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6ED5" w:rsidRPr="00EB0095" w14:paraId="67637BEE" w14:textId="77777777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0301" w14:textId="0557280C" w:rsidR="00286ED5" w:rsidRPr="00EB0095" w:rsidRDefault="00FE024B" w:rsidP="0028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Skaner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FABB" w14:textId="77777777" w:rsidR="00286ED5" w:rsidRPr="00EB0095" w:rsidRDefault="00286ED5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A8B5" w14:textId="75A96C49" w:rsidR="00286ED5" w:rsidRPr="00EB0095" w:rsidRDefault="00FE024B" w:rsidP="006E7C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FA41" w14:textId="77777777" w:rsidR="00286ED5" w:rsidRPr="00EB0095" w:rsidRDefault="00286ED5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14290" w14:textId="77777777" w:rsidR="00286ED5" w:rsidRPr="00EB0095" w:rsidRDefault="00286ED5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7C06" w:rsidRPr="00EB0095" w14:paraId="2BA1E244" w14:textId="77777777" w:rsidTr="001953DB">
        <w:trPr>
          <w:trHeight w:val="70"/>
        </w:trPr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022F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470B519" w14:textId="77777777" w:rsidR="006E7C06" w:rsidRPr="00EB0095" w:rsidRDefault="00B97AB7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Razem</w:t>
            </w:r>
            <w:r w:rsidR="006E7C06"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2265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4" w:space="0" w:color="auto"/>
            </w:tcBorders>
          </w:tcPr>
          <w:p w14:paraId="1B94843D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C7216D4" w14:textId="77777777" w:rsidR="00C732DB" w:rsidRPr="00EB0095" w:rsidRDefault="00C732DB" w:rsidP="00C732DB">
      <w:pPr>
        <w:pStyle w:val="Akapitzlist"/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3FE2B1D6" w14:textId="2CE68C0E" w:rsidR="00EA640D" w:rsidRPr="00EB0095" w:rsidRDefault="00EA640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Termin składania ofert </w:t>
      </w:r>
      <w:r w:rsidR="003847F0">
        <w:rPr>
          <w:rFonts w:asciiTheme="minorHAnsi" w:hAnsiTheme="minorHAnsi" w:cstheme="minorHAnsi"/>
          <w:sz w:val="22"/>
          <w:szCs w:val="22"/>
        </w:rPr>
        <w:t>19</w:t>
      </w:r>
      <w:r w:rsidR="001953DB" w:rsidRPr="00EB0095">
        <w:rPr>
          <w:rFonts w:asciiTheme="minorHAnsi" w:hAnsiTheme="minorHAnsi" w:cstheme="minorHAnsi"/>
          <w:sz w:val="22"/>
          <w:szCs w:val="22"/>
        </w:rPr>
        <w:t>.</w:t>
      </w:r>
      <w:r w:rsidR="00851841">
        <w:rPr>
          <w:rFonts w:asciiTheme="minorHAnsi" w:hAnsiTheme="minorHAnsi" w:cstheme="minorHAnsi"/>
          <w:sz w:val="22"/>
          <w:szCs w:val="22"/>
        </w:rPr>
        <w:t>10</w:t>
      </w:r>
      <w:r w:rsidR="001953DB" w:rsidRPr="00EB0095">
        <w:rPr>
          <w:rFonts w:asciiTheme="minorHAnsi" w:hAnsiTheme="minorHAnsi" w:cstheme="minorHAnsi"/>
          <w:sz w:val="22"/>
          <w:szCs w:val="22"/>
        </w:rPr>
        <w:t>.</w:t>
      </w:r>
      <w:r w:rsidR="00286ED5" w:rsidRPr="00EB0095">
        <w:rPr>
          <w:rFonts w:asciiTheme="minorHAnsi" w:hAnsiTheme="minorHAnsi" w:cstheme="minorHAnsi"/>
          <w:sz w:val="22"/>
          <w:szCs w:val="22"/>
        </w:rPr>
        <w:t>202</w:t>
      </w:r>
      <w:r w:rsidR="00851841">
        <w:rPr>
          <w:rFonts w:asciiTheme="minorHAnsi" w:hAnsiTheme="minorHAnsi" w:cstheme="minorHAnsi"/>
          <w:sz w:val="22"/>
          <w:szCs w:val="22"/>
        </w:rPr>
        <w:t>3</w:t>
      </w:r>
      <w:r w:rsidR="003847F0">
        <w:rPr>
          <w:rFonts w:asciiTheme="minorHAnsi" w:hAnsiTheme="minorHAnsi" w:cstheme="minorHAnsi"/>
          <w:sz w:val="22"/>
          <w:szCs w:val="22"/>
        </w:rPr>
        <w:t xml:space="preserve"> </w:t>
      </w:r>
      <w:r w:rsidRPr="00EB0095">
        <w:rPr>
          <w:rFonts w:asciiTheme="minorHAnsi" w:hAnsiTheme="minorHAnsi" w:cstheme="minorHAnsi"/>
          <w:sz w:val="22"/>
          <w:szCs w:val="22"/>
        </w:rPr>
        <w:t>do godz</w:t>
      </w:r>
      <w:r w:rsidR="00C732DB" w:rsidRPr="00EB0095">
        <w:rPr>
          <w:rFonts w:asciiTheme="minorHAnsi" w:hAnsiTheme="minorHAnsi" w:cstheme="minorHAnsi"/>
          <w:sz w:val="22"/>
          <w:szCs w:val="22"/>
        </w:rPr>
        <w:t>.</w:t>
      </w:r>
      <w:r w:rsidRPr="00EB0095">
        <w:rPr>
          <w:rFonts w:asciiTheme="minorHAnsi" w:hAnsiTheme="minorHAnsi" w:cstheme="minorHAnsi"/>
          <w:sz w:val="22"/>
          <w:szCs w:val="22"/>
        </w:rPr>
        <w:t xml:space="preserve"> </w:t>
      </w:r>
      <w:r w:rsidR="006764B6" w:rsidRPr="00EB0095">
        <w:rPr>
          <w:rFonts w:asciiTheme="minorHAnsi" w:hAnsiTheme="minorHAnsi" w:cstheme="minorHAnsi"/>
          <w:sz w:val="22"/>
          <w:szCs w:val="22"/>
        </w:rPr>
        <w:t>10</w:t>
      </w:r>
      <w:r w:rsidR="00A9575D" w:rsidRPr="00EB0095">
        <w:rPr>
          <w:rFonts w:asciiTheme="minorHAnsi" w:hAnsiTheme="minorHAnsi" w:cstheme="minorHAnsi"/>
          <w:sz w:val="22"/>
          <w:szCs w:val="22"/>
        </w:rPr>
        <w:t>:00</w:t>
      </w:r>
      <w:r w:rsidRPr="00EB0095">
        <w:rPr>
          <w:rFonts w:asciiTheme="minorHAnsi" w:hAnsiTheme="minorHAnsi" w:cstheme="minorHAnsi"/>
          <w:sz w:val="22"/>
          <w:szCs w:val="22"/>
        </w:rPr>
        <w:t xml:space="preserve">. Ofertę należy przesłać emailem na adres </w:t>
      </w:r>
      <w:hyperlink r:id="rId8" w:history="1">
        <w:r w:rsidR="00C732DB" w:rsidRPr="00EB0095">
          <w:rPr>
            <w:rStyle w:val="Hipercze"/>
            <w:rFonts w:asciiTheme="minorHAnsi" w:hAnsiTheme="minorHAnsi" w:cstheme="minorHAnsi"/>
            <w:sz w:val="22"/>
            <w:szCs w:val="22"/>
          </w:rPr>
          <w:t>adam.czagowiec@copemswia.gov.pl</w:t>
        </w:r>
      </w:hyperlink>
      <w:r w:rsidR="00C732DB" w:rsidRPr="00EB0095">
        <w:rPr>
          <w:rFonts w:asciiTheme="minorHAnsi" w:hAnsiTheme="minorHAnsi" w:cstheme="minorHAnsi"/>
          <w:sz w:val="22"/>
          <w:szCs w:val="22"/>
        </w:rPr>
        <w:t xml:space="preserve"> w formie skanu podpisanej odręcznie oferty lub w formie elektronicznej, podpisanej kwalifikowanym podpisem elektronicznym. </w:t>
      </w:r>
      <w:r w:rsidR="001953DB" w:rsidRPr="00EB0095">
        <w:rPr>
          <w:rFonts w:asciiTheme="minorHAnsi" w:hAnsiTheme="minorHAnsi" w:cstheme="minorHAnsi"/>
          <w:sz w:val="22"/>
          <w:szCs w:val="22"/>
        </w:rPr>
        <w:t xml:space="preserve"> </w:t>
      </w:r>
      <w:r w:rsidR="001953DB" w:rsidRPr="00EB0095">
        <w:rPr>
          <w:rFonts w:asciiTheme="minorHAnsi" w:hAnsiTheme="minorHAnsi" w:cstheme="minorHAnsi"/>
          <w:sz w:val="22"/>
          <w:szCs w:val="22"/>
          <w:u w:val="single"/>
        </w:rPr>
        <w:t>W ofercie należy zawrzeć informację umożliwiającą w sposób jednoznaczny identyfikację oferowanych produktów</w:t>
      </w:r>
      <w:r w:rsidR="003847F0">
        <w:rPr>
          <w:rFonts w:asciiTheme="minorHAnsi" w:hAnsiTheme="minorHAnsi" w:cstheme="minorHAnsi"/>
          <w:sz w:val="22"/>
          <w:szCs w:val="22"/>
          <w:u w:val="single"/>
        </w:rPr>
        <w:t xml:space="preserve"> (producent, model)</w:t>
      </w:r>
      <w:r w:rsidR="001953DB" w:rsidRPr="00EB0095">
        <w:rPr>
          <w:rFonts w:asciiTheme="minorHAnsi" w:hAnsiTheme="minorHAnsi" w:cstheme="minorHAnsi"/>
          <w:sz w:val="22"/>
          <w:szCs w:val="22"/>
          <w:u w:val="single"/>
        </w:rPr>
        <w:t xml:space="preserve"> i weryfikację ich zgodności ze specyfikacją. Zamawiający dopuszcza odniesienia do specyfikacji producentów publikowanych na stronie internetowej.</w:t>
      </w:r>
    </w:p>
    <w:p w14:paraId="76CD2B17" w14:textId="77777777" w:rsidR="009A6A22" w:rsidRPr="00EB0095" w:rsidRDefault="009A6A22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 wybierze ofertę zgodną z opisem przedmiotu zamówienia z najniższą ceną.</w:t>
      </w:r>
    </w:p>
    <w:p w14:paraId="37FB1515" w14:textId="77777777" w:rsidR="00EA640D" w:rsidRDefault="00EA640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Termin realizacji zamówienia </w:t>
      </w:r>
      <w:r w:rsidR="003847F0">
        <w:rPr>
          <w:rFonts w:asciiTheme="minorHAnsi" w:hAnsiTheme="minorHAnsi" w:cstheme="minorHAnsi"/>
          <w:sz w:val="22"/>
          <w:szCs w:val="22"/>
        </w:rPr>
        <w:t>7</w:t>
      </w:r>
      <w:r w:rsidRPr="00EB0095">
        <w:rPr>
          <w:rFonts w:asciiTheme="minorHAnsi" w:hAnsiTheme="minorHAnsi" w:cstheme="minorHAnsi"/>
          <w:sz w:val="22"/>
          <w:szCs w:val="22"/>
        </w:rPr>
        <w:t xml:space="preserve"> dni od dnia podpisania umowy lub przekazania wykonawcy zamówienia podpisanego przez zamawiającego.</w:t>
      </w:r>
    </w:p>
    <w:p w14:paraId="366486B2" w14:textId="7135115D" w:rsidR="005249B3" w:rsidRPr="00EB0095" w:rsidRDefault="005249B3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płatności 14 dni od dnia przekazania prawidłowo wystawionej faktury po dostawie.</w:t>
      </w:r>
      <w:r w:rsidR="00851841">
        <w:rPr>
          <w:rFonts w:asciiTheme="minorHAnsi" w:hAnsiTheme="minorHAnsi" w:cstheme="minorHAnsi"/>
          <w:sz w:val="22"/>
          <w:szCs w:val="22"/>
        </w:rPr>
        <w:t xml:space="preserve"> Podstawą wystawienia faktury VAT jest podpisany przez strony protokół odbioru.</w:t>
      </w:r>
    </w:p>
    <w:p w14:paraId="499019C1" w14:textId="6A04AA09" w:rsidR="00C732DB" w:rsidRDefault="003542A0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 zastrzega sobie prawo do odstąpienia od zamówienia w całości</w:t>
      </w:r>
      <w:r w:rsidR="007D6CFD">
        <w:rPr>
          <w:rFonts w:asciiTheme="minorHAnsi" w:hAnsiTheme="minorHAnsi" w:cstheme="minorHAnsi"/>
          <w:sz w:val="22"/>
          <w:szCs w:val="22"/>
        </w:rPr>
        <w:t xml:space="preserve"> lub części</w:t>
      </w:r>
      <w:r w:rsidRPr="00EB0095">
        <w:rPr>
          <w:rFonts w:asciiTheme="minorHAnsi" w:hAnsiTheme="minorHAnsi" w:cstheme="minorHAnsi"/>
          <w:sz w:val="22"/>
          <w:szCs w:val="22"/>
        </w:rPr>
        <w:t>, jeżeli dostawa nie zostanie zrealizowana w uzgodnionym terminie.</w:t>
      </w:r>
    </w:p>
    <w:p w14:paraId="1252A9B0" w14:textId="1B56C2F2" w:rsidR="007D6CFD" w:rsidRPr="00EB0095" w:rsidRDefault="007D6CF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dostawę innego sprzętu niż zaoferowany w przypadku problemów z dostępnością. Dostarczony zamiennik musi posiadać nie gorsze parametry niż określone w zapytaniu ofertowym. Taka zmiana wymaga zgody zamawiającego. </w:t>
      </w:r>
    </w:p>
    <w:p w14:paraId="3838D8B5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7DE5830" w14:textId="77777777" w:rsidR="00751529" w:rsidRPr="00EB0095" w:rsidRDefault="00751529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7EA31BC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………………………, dnia …………………                           </w:t>
      </w:r>
      <w:r w:rsidR="00297D17" w:rsidRPr="00EB0095">
        <w:rPr>
          <w:rFonts w:asciiTheme="minorHAnsi" w:hAnsiTheme="minorHAnsi" w:cstheme="minorHAnsi"/>
          <w:sz w:val="22"/>
          <w:szCs w:val="22"/>
        </w:rPr>
        <w:tab/>
      </w:r>
      <w:r w:rsidR="00297D17"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 xml:space="preserve">    ………………………………………….</w:t>
      </w:r>
    </w:p>
    <w:p w14:paraId="5E82BC5B" w14:textId="77777777" w:rsidR="00BA3788" w:rsidRPr="00EB0095" w:rsidRDefault="00BA3788" w:rsidP="00BA3788">
      <w:pPr>
        <w:tabs>
          <w:tab w:val="left" w:pos="14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podpis osoby uprawnionej</w:t>
      </w:r>
    </w:p>
    <w:p w14:paraId="5880DEB3" w14:textId="77777777" w:rsidR="00C732DB" w:rsidRPr="00EB0095" w:rsidRDefault="00C732DB" w:rsidP="00C732DB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2EC6B97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Pouczenie:</w:t>
      </w:r>
    </w:p>
    <w:p w14:paraId="22E875A5" w14:textId="77777777" w:rsidR="00BA3788" w:rsidRPr="00EB0095" w:rsidRDefault="00BA3788" w:rsidP="00BA378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Zamawiający odrzuci ofertę:</w:t>
      </w:r>
    </w:p>
    <w:p w14:paraId="4AF60319" w14:textId="77777777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złożoną po terminie lub w sposób inny niż określony </w:t>
      </w:r>
      <w:r w:rsidR="003542A0" w:rsidRPr="00EB0095">
        <w:rPr>
          <w:rFonts w:asciiTheme="minorHAnsi" w:hAnsiTheme="minorHAnsi" w:cstheme="minorHAnsi"/>
          <w:i/>
          <w:sz w:val="22"/>
          <w:szCs w:val="22"/>
        </w:rPr>
        <w:t>w niniejszym zapytaniu</w:t>
      </w:r>
      <w:r w:rsidR="00FC7B06" w:rsidRPr="00EB0095">
        <w:rPr>
          <w:rFonts w:asciiTheme="minorHAnsi" w:hAnsiTheme="minorHAnsi" w:cstheme="minorHAnsi"/>
          <w:i/>
          <w:sz w:val="22"/>
          <w:szCs w:val="22"/>
        </w:rPr>
        <w:t>;</w:t>
      </w:r>
    </w:p>
    <w:p w14:paraId="5AE1ACD9" w14:textId="77777777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zawierającej błędy w obliczeniu ceny, niebędące oczywistymi omyłkami rachunkowymi;</w:t>
      </w:r>
    </w:p>
    <w:p w14:paraId="1EB0E7B6" w14:textId="042C7F29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niezawierającą specyfikacji</w:t>
      </w:r>
      <w:r w:rsidR="002C3243" w:rsidRPr="00EB0095">
        <w:rPr>
          <w:rFonts w:asciiTheme="minorHAnsi" w:hAnsiTheme="minorHAnsi" w:cstheme="minorHAnsi"/>
          <w:i/>
          <w:sz w:val="22"/>
          <w:szCs w:val="22"/>
        </w:rPr>
        <w:t>/producenta/typu</w:t>
      </w:r>
      <w:r w:rsidRPr="00EB0095">
        <w:rPr>
          <w:rFonts w:asciiTheme="minorHAnsi" w:hAnsiTheme="minorHAnsi" w:cstheme="minorHAnsi"/>
          <w:i/>
          <w:sz w:val="22"/>
          <w:szCs w:val="22"/>
        </w:rPr>
        <w:t xml:space="preserve"> oferowanego sprzętu lub zawierającą specyfikację niezgodną z opisem przedmiotu zamówienia</w:t>
      </w:r>
      <w:r w:rsidR="002C3243" w:rsidRPr="00EB0095">
        <w:rPr>
          <w:rFonts w:asciiTheme="minorHAnsi" w:hAnsiTheme="minorHAnsi" w:cstheme="minorHAnsi"/>
          <w:i/>
          <w:sz w:val="22"/>
          <w:szCs w:val="22"/>
        </w:rPr>
        <w:t>.</w:t>
      </w:r>
      <w:r w:rsidR="007D6CF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3B5F3A8" w14:textId="77777777" w:rsidR="003542A0" w:rsidRPr="00EB0095" w:rsidRDefault="003542A0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Zawierającą rażąco niską cenę, która budzi uzasadnione wątpliwości, co do możliwości realizacji zamówienia z zachowaniem wymaganej jakości. </w:t>
      </w:r>
    </w:p>
    <w:p w14:paraId="765132E5" w14:textId="77777777" w:rsidR="002C3243" w:rsidRPr="00EB0095" w:rsidRDefault="002C3243" w:rsidP="00BA3788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241A643E" w14:textId="77777777" w:rsidR="00BA3788" w:rsidRPr="00EB0095" w:rsidRDefault="00BA3788" w:rsidP="00BA378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Zamawiający zastrzega sobie prawo do unieważnienia przedmiotowego rozeznania na każdym jego etapie, bez podania przyczyn. </w:t>
      </w:r>
    </w:p>
    <w:p w14:paraId="23846B7A" w14:textId="77777777" w:rsidR="00BA3788" w:rsidRPr="00EB0095" w:rsidRDefault="00BA3788" w:rsidP="00BA3788">
      <w:pPr>
        <w:tabs>
          <w:tab w:val="left" w:pos="3780"/>
          <w:tab w:val="left" w:pos="4320"/>
        </w:tabs>
        <w:ind w:left="357"/>
        <w:jc w:val="right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</w:p>
    <w:sectPr w:rsidR="00BA3788" w:rsidRPr="00EB0095" w:rsidSect="00C732DB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225F" w14:textId="77777777" w:rsidR="001C7C9B" w:rsidRDefault="001C7C9B" w:rsidP="008741E6">
      <w:r>
        <w:separator/>
      </w:r>
    </w:p>
  </w:endnote>
  <w:endnote w:type="continuationSeparator" w:id="0">
    <w:p w14:paraId="251FF915" w14:textId="77777777" w:rsidR="001C7C9B" w:rsidRDefault="001C7C9B" w:rsidP="0087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AD3A" w14:textId="77777777" w:rsidR="00BC45D4" w:rsidRDefault="00BC45D4" w:rsidP="00BC45D4">
    <w:pPr>
      <w:jc w:val="both"/>
      <w:rPr>
        <w:rFonts w:ascii="Calibri" w:hAnsi="Calibri" w:cs="Calibri"/>
        <w:sz w:val="16"/>
        <w:szCs w:val="16"/>
      </w:rPr>
    </w:pPr>
  </w:p>
  <w:p w14:paraId="0863365B" w14:textId="77777777" w:rsidR="00BC45D4" w:rsidRDefault="00364927" w:rsidP="00BC45D4">
    <w:pPr>
      <w:jc w:val="both"/>
      <w:rPr>
        <w:rFonts w:asciiTheme="minorHAnsi" w:hAnsiTheme="minorHAnsi"/>
        <w:bCs/>
        <w:sz w:val="22"/>
        <w:szCs w:val="22"/>
      </w:rPr>
    </w:pPr>
    <w:r>
      <w:rPr>
        <w:rFonts w:ascii="Calibri" w:hAnsi="Calibri" w:cs="Calibri"/>
        <w:sz w:val="16"/>
        <w:szCs w:val="16"/>
      </w:rPr>
      <w:t>Zamówienie jest finansowane przez Unię Europejską ze środków Pomocy Technicznej Funduszu Azylu, Migracji i Integracji; Funduszu Bezpieczeństwa Wewnętrznego: Instrumentu Współpracy Policyjnej, Zapobiegania i Zwalczania Przestępczości oraz Zarządzania Kryzysowego oraz Instrumentu na rzecz Wsparcia Finansowego w zak</w:t>
    </w:r>
    <w:r w:rsidR="00BC45D4">
      <w:rPr>
        <w:rFonts w:ascii="Calibri" w:hAnsi="Calibri" w:cs="Calibri"/>
        <w:sz w:val="16"/>
        <w:szCs w:val="16"/>
      </w:rPr>
      <w:t xml:space="preserve">resie Granic Zewnętrznych i Wiz, </w:t>
    </w:r>
  </w:p>
  <w:p w14:paraId="612901F2" w14:textId="77777777" w:rsidR="00BC45D4" w:rsidRDefault="00BC45D4" w:rsidP="00BC45D4">
    <w:pPr>
      <w:jc w:val="both"/>
      <w:rPr>
        <w:rFonts w:ascii="Calibri" w:hAnsi="Calibri" w:cs="Calibri"/>
        <w:sz w:val="16"/>
        <w:szCs w:val="16"/>
      </w:rPr>
    </w:pPr>
    <w:r w:rsidRPr="00BC45D4">
      <w:rPr>
        <w:rFonts w:ascii="Calibri" w:hAnsi="Calibri" w:cs="Calibri"/>
        <w:sz w:val="16"/>
        <w:szCs w:val="16"/>
      </w:rPr>
      <w:t>Zamówienie jest finansowane z Norweskiego Mechanizmu Finansowego 2014-2021 Program „Sprawy wewnętrzne"</w:t>
    </w:r>
  </w:p>
  <w:p w14:paraId="7D3C864A" w14:textId="77777777" w:rsidR="00BC45D4" w:rsidRPr="00BC45D4" w:rsidRDefault="00BC45D4" w:rsidP="00BC45D4">
    <w:pPr>
      <w:rPr>
        <w:rFonts w:ascii="Calibri" w:hAnsi="Calibri" w:cs="Calibri"/>
        <w:sz w:val="16"/>
        <w:szCs w:val="16"/>
      </w:rPr>
    </w:pPr>
    <w:r w:rsidRPr="00BC45D4">
      <w:rPr>
        <w:rFonts w:ascii="Calibri" w:hAnsi="Calibri" w:cs="Calibri"/>
        <w:sz w:val="16"/>
        <w:szCs w:val="16"/>
      </w:rPr>
      <w:t>Zamówienie jest finansowane przez Unię Europejską ze środków</w:t>
    </w:r>
    <w:r>
      <w:rPr>
        <w:rFonts w:ascii="Calibri" w:hAnsi="Calibri" w:cs="Calibri"/>
        <w:sz w:val="16"/>
        <w:szCs w:val="16"/>
      </w:rPr>
      <w:t xml:space="preserve"> </w:t>
    </w:r>
    <w:r w:rsidRPr="00BC45D4">
      <w:rPr>
        <w:rFonts w:ascii="Calibri" w:hAnsi="Calibri" w:cs="Calibri"/>
        <w:sz w:val="16"/>
        <w:szCs w:val="16"/>
      </w:rPr>
      <w:t xml:space="preserve">Funduszu Azylu, Migracji i Integracji w ramach projektu </w:t>
    </w:r>
    <w:r>
      <w:rPr>
        <w:rFonts w:ascii="Calibri" w:hAnsi="Calibri" w:cs="Calibri"/>
        <w:sz w:val="16"/>
        <w:szCs w:val="16"/>
      </w:rPr>
      <w:t>„</w:t>
    </w:r>
    <w:proofErr w:type="spellStart"/>
    <w:r w:rsidRPr="00BC45D4">
      <w:rPr>
        <w:rFonts w:ascii="Calibri" w:hAnsi="Calibri" w:cs="Calibri"/>
        <w:sz w:val="16"/>
        <w:szCs w:val="16"/>
      </w:rPr>
      <w:t>Reinforcement</w:t>
    </w:r>
    <w:proofErr w:type="spellEnd"/>
    <w:r w:rsidRPr="00BC45D4">
      <w:rPr>
        <w:rFonts w:ascii="Calibri" w:hAnsi="Calibri" w:cs="Calibri"/>
        <w:sz w:val="16"/>
        <w:szCs w:val="16"/>
      </w:rPr>
      <w:t xml:space="preserve"> of</w:t>
    </w:r>
  </w:p>
  <w:p w14:paraId="15F8BBDF" w14:textId="77777777" w:rsidR="00BC45D4" w:rsidRPr="004174F5" w:rsidRDefault="00BC45D4" w:rsidP="00BC45D4">
    <w:pPr>
      <w:rPr>
        <w:rFonts w:ascii="Calibri" w:hAnsi="Calibri" w:cs="Calibri"/>
        <w:sz w:val="16"/>
        <w:szCs w:val="16"/>
        <w:lang w:val="en-GB"/>
      </w:rPr>
    </w:pPr>
    <w:r w:rsidRPr="004174F5">
      <w:rPr>
        <w:rFonts w:ascii="Calibri" w:hAnsi="Calibri" w:cs="Calibri"/>
        <w:sz w:val="16"/>
        <w:szCs w:val="16"/>
        <w:lang w:val="en-GB"/>
      </w:rPr>
      <w:t>EASO's Asylum Support Teams - training of Member States' officials/Asylum Teams Support".</w:t>
    </w:r>
  </w:p>
  <w:p w14:paraId="024C1E93" w14:textId="77777777" w:rsidR="00364927" w:rsidRPr="004174F5" w:rsidRDefault="00364927" w:rsidP="00BC45D4">
    <w:pPr>
      <w:jc w:val="center"/>
      <w:rPr>
        <w:rFonts w:ascii="Calibri" w:hAnsi="Calibri" w:cs="Calibr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96D8" w14:textId="77777777" w:rsidR="001C7C9B" w:rsidRDefault="001C7C9B" w:rsidP="008741E6">
      <w:r>
        <w:separator/>
      </w:r>
    </w:p>
  </w:footnote>
  <w:footnote w:type="continuationSeparator" w:id="0">
    <w:p w14:paraId="17A983EF" w14:textId="77777777" w:rsidR="001C7C9B" w:rsidRDefault="001C7C9B" w:rsidP="0087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F051" w14:textId="77777777" w:rsidR="00364927" w:rsidRDefault="00EB0095" w:rsidP="00E21807">
    <w:pPr>
      <w:pStyle w:val="Nagwek"/>
      <w:tabs>
        <w:tab w:val="clear" w:pos="4536"/>
        <w:tab w:val="clear" w:pos="9072"/>
        <w:tab w:val="center" w:pos="721"/>
      </w:tabs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631AC47" wp14:editId="2AAAE52E">
          <wp:simplePos x="0" y="0"/>
          <wp:positionH relativeFrom="margin">
            <wp:align>left</wp:align>
          </wp:positionH>
          <wp:positionV relativeFrom="paragraph">
            <wp:posOffset>-65405</wp:posOffset>
          </wp:positionV>
          <wp:extent cx="2368550" cy="439420"/>
          <wp:effectExtent l="38100" t="57150" r="0" b="55880"/>
          <wp:wrapThrough wrapText="bothSides">
            <wp:wrapPolygon edited="0">
              <wp:start x="21947" y="24409"/>
              <wp:lineTo x="21947" y="-1810"/>
              <wp:lineTo x="5443" y="-1810"/>
              <wp:lineTo x="4749" y="6617"/>
              <wp:lineTo x="232" y="7554"/>
              <wp:lineTo x="232" y="22536"/>
              <wp:lineTo x="15172" y="24409"/>
              <wp:lineTo x="21947" y="24409"/>
            </wp:wrapPolygon>
          </wp:wrapThrough>
          <wp:docPr id="10" name="Obraz 10" descr="X:\FBW\Sprawy ZBW\LOGO\loga zmniejszona rozdzielczość\FBW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FBW\Sprawy ZBW\LOGO\loga zmniejszona rozdzielczość\FBW_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36855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5D4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926DC4A" wp14:editId="62DE0721">
          <wp:simplePos x="0" y="0"/>
          <wp:positionH relativeFrom="margin">
            <wp:posOffset>3627755</wp:posOffset>
          </wp:positionH>
          <wp:positionV relativeFrom="paragraph">
            <wp:posOffset>-40005</wp:posOffset>
          </wp:positionV>
          <wp:extent cx="2043747" cy="436245"/>
          <wp:effectExtent l="0" t="0" r="0" b="1905"/>
          <wp:wrapNone/>
          <wp:docPr id="9" name="Obraz 9" descr="Y:\Logotyp\FAMI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typ\FAMI_logo_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747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8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2FA"/>
    <w:multiLevelType w:val="hybridMultilevel"/>
    <w:tmpl w:val="D786E7AC"/>
    <w:lvl w:ilvl="0" w:tplc="FFFFFFF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A0DC4"/>
    <w:multiLevelType w:val="multilevel"/>
    <w:tmpl w:val="B0369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89A"/>
    <w:multiLevelType w:val="hybridMultilevel"/>
    <w:tmpl w:val="CCECFB3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6772D4"/>
    <w:multiLevelType w:val="multilevel"/>
    <w:tmpl w:val="ACF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1392"/>
    <w:multiLevelType w:val="hybridMultilevel"/>
    <w:tmpl w:val="07A8F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9668D"/>
    <w:multiLevelType w:val="hybridMultilevel"/>
    <w:tmpl w:val="DE12E4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833E7"/>
    <w:multiLevelType w:val="hybridMultilevel"/>
    <w:tmpl w:val="6C8A88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103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01099B"/>
    <w:multiLevelType w:val="hybridMultilevel"/>
    <w:tmpl w:val="5870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996ADC"/>
    <w:multiLevelType w:val="multilevel"/>
    <w:tmpl w:val="731C63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83A21"/>
    <w:multiLevelType w:val="hybridMultilevel"/>
    <w:tmpl w:val="3754F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F1450"/>
    <w:multiLevelType w:val="hybridMultilevel"/>
    <w:tmpl w:val="EEEC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3176E"/>
    <w:multiLevelType w:val="hybridMultilevel"/>
    <w:tmpl w:val="F22C0F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50E6"/>
    <w:multiLevelType w:val="hybridMultilevel"/>
    <w:tmpl w:val="AEE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14457">
    <w:abstractNumId w:val="11"/>
  </w:num>
  <w:num w:numId="2" w16cid:durableId="1493990003">
    <w:abstractNumId w:val="0"/>
  </w:num>
  <w:num w:numId="3" w16cid:durableId="645939894">
    <w:abstractNumId w:val="13"/>
  </w:num>
  <w:num w:numId="4" w16cid:durableId="990719788">
    <w:abstractNumId w:val="6"/>
  </w:num>
  <w:num w:numId="5" w16cid:durableId="974480831">
    <w:abstractNumId w:val="14"/>
  </w:num>
  <w:num w:numId="6" w16cid:durableId="1115175770">
    <w:abstractNumId w:val="7"/>
  </w:num>
  <w:num w:numId="7" w16cid:durableId="1796874609">
    <w:abstractNumId w:val="1"/>
  </w:num>
  <w:num w:numId="8" w16cid:durableId="1830361813">
    <w:abstractNumId w:val="10"/>
  </w:num>
  <w:num w:numId="9" w16cid:durableId="2041584779">
    <w:abstractNumId w:val="16"/>
  </w:num>
  <w:num w:numId="10" w16cid:durableId="1190723728">
    <w:abstractNumId w:val="9"/>
  </w:num>
  <w:num w:numId="11" w16cid:durableId="937517029">
    <w:abstractNumId w:val="3"/>
  </w:num>
  <w:num w:numId="12" w16cid:durableId="1702053465">
    <w:abstractNumId w:val="17"/>
  </w:num>
  <w:num w:numId="13" w16cid:durableId="1700206039">
    <w:abstractNumId w:val="2"/>
  </w:num>
  <w:num w:numId="14" w16cid:durableId="507599140">
    <w:abstractNumId w:val="5"/>
  </w:num>
  <w:num w:numId="15" w16cid:durableId="696929993">
    <w:abstractNumId w:val="12"/>
  </w:num>
  <w:num w:numId="16" w16cid:durableId="407073249">
    <w:abstractNumId w:val="8"/>
  </w:num>
  <w:num w:numId="17" w16cid:durableId="1536885961">
    <w:abstractNumId w:val="4"/>
  </w:num>
  <w:num w:numId="18" w16cid:durableId="6966605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88"/>
    <w:rsid w:val="000137B9"/>
    <w:rsid w:val="00013C55"/>
    <w:rsid w:val="00060522"/>
    <w:rsid w:val="00066897"/>
    <w:rsid w:val="000918CB"/>
    <w:rsid w:val="00092C0F"/>
    <w:rsid w:val="000A5DD9"/>
    <w:rsid w:val="000E38E9"/>
    <w:rsid w:val="00121B32"/>
    <w:rsid w:val="00130DE3"/>
    <w:rsid w:val="0014023C"/>
    <w:rsid w:val="0015449F"/>
    <w:rsid w:val="00176EE8"/>
    <w:rsid w:val="001953DB"/>
    <w:rsid w:val="001A2EEE"/>
    <w:rsid w:val="001A46EF"/>
    <w:rsid w:val="001C7C9B"/>
    <w:rsid w:val="001F375B"/>
    <w:rsid w:val="001F669E"/>
    <w:rsid w:val="00231603"/>
    <w:rsid w:val="00243F5F"/>
    <w:rsid w:val="0024512D"/>
    <w:rsid w:val="00285350"/>
    <w:rsid w:val="00286ED5"/>
    <w:rsid w:val="0029262F"/>
    <w:rsid w:val="00292731"/>
    <w:rsid w:val="00293203"/>
    <w:rsid w:val="00297D17"/>
    <w:rsid w:val="002C3243"/>
    <w:rsid w:val="00311D3A"/>
    <w:rsid w:val="00350A64"/>
    <w:rsid w:val="003542A0"/>
    <w:rsid w:val="00364927"/>
    <w:rsid w:val="00366510"/>
    <w:rsid w:val="003847F0"/>
    <w:rsid w:val="003C5F1F"/>
    <w:rsid w:val="003E242D"/>
    <w:rsid w:val="003F08E9"/>
    <w:rsid w:val="004174F5"/>
    <w:rsid w:val="00424369"/>
    <w:rsid w:val="0042442B"/>
    <w:rsid w:val="004541E6"/>
    <w:rsid w:val="00462CF6"/>
    <w:rsid w:val="004753A9"/>
    <w:rsid w:val="004A23AF"/>
    <w:rsid w:val="004A4E95"/>
    <w:rsid w:val="004C2458"/>
    <w:rsid w:val="004C4665"/>
    <w:rsid w:val="004F16BF"/>
    <w:rsid w:val="004F4E41"/>
    <w:rsid w:val="0050075A"/>
    <w:rsid w:val="00502DAC"/>
    <w:rsid w:val="00505E0E"/>
    <w:rsid w:val="005249B3"/>
    <w:rsid w:val="0052573E"/>
    <w:rsid w:val="0055779F"/>
    <w:rsid w:val="00572EF3"/>
    <w:rsid w:val="00590158"/>
    <w:rsid w:val="00594D34"/>
    <w:rsid w:val="005A42AC"/>
    <w:rsid w:val="005B02D6"/>
    <w:rsid w:val="005D1C40"/>
    <w:rsid w:val="0061591D"/>
    <w:rsid w:val="0063561A"/>
    <w:rsid w:val="00652C45"/>
    <w:rsid w:val="00657920"/>
    <w:rsid w:val="006764B6"/>
    <w:rsid w:val="006843D0"/>
    <w:rsid w:val="00692B60"/>
    <w:rsid w:val="006E7C06"/>
    <w:rsid w:val="006F4B67"/>
    <w:rsid w:val="00701730"/>
    <w:rsid w:val="00723A54"/>
    <w:rsid w:val="00734F26"/>
    <w:rsid w:val="00751529"/>
    <w:rsid w:val="00756499"/>
    <w:rsid w:val="00763C8E"/>
    <w:rsid w:val="00767827"/>
    <w:rsid w:val="00772F3A"/>
    <w:rsid w:val="007B6C1F"/>
    <w:rsid w:val="007C32CA"/>
    <w:rsid w:val="007C6662"/>
    <w:rsid w:val="007D6CFD"/>
    <w:rsid w:val="007E0646"/>
    <w:rsid w:val="007E5B94"/>
    <w:rsid w:val="00810990"/>
    <w:rsid w:val="00812009"/>
    <w:rsid w:val="00830CD8"/>
    <w:rsid w:val="00832F86"/>
    <w:rsid w:val="00836D42"/>
    <w:rsid w:val="00851841"/>
    <w:rsid w:val="00870C1A"/>
    <w:rsid w:val="0087200E"/>
    <w:rsid w:val="008741E6"/>
    <w:rsid w:val="008D2AFE"/>
    <w:rsid w:val="008F7C40"/>
    <w:rsid w:val="00902D9A"/>
    <w:rsid w:val="00907328"/>
    <w:rsid w:val="00916B99"/>
    <w:rsid w:val="00927107"/>
    <w:rsid w:val="00937DF0"/>
    <w:rsid w:val="009800C3"/>
    <w:rsid w:val="009827DB"/>
    <w:rsid w:val="009A0A93"/>
    <w:rsid w:val="009A26B9"/>
    <w:rsid w:val="009A6A22"/>
    <w:rsid w:val="009B0026"/>
    <w:rsid w:val="009B1882"/>
    <w:rsid w:val="009B21AC"/>
    <w:rsid w:val="009B7245"/>
    <w:rsid w:val="00A43743"/>
    <w:rsid w:val="00A66FB4"/>
    <w:rsid w:val="00A844E1"/>
    <w:rsid w:val="00A8601C"/>
    <w:rsid w:val="00A9575D"/>
    <w:rsid w:val="00AD7A00"/>
    <w:rsid w:val="00B52D14"/>
    <w:rsid w:val="00B56CDE"/>
    <w:rsid w:val="00B73BD9"/>
    <w:rsid w:val="00B849F0"/>
    <w:rsid w:val="00B869AD"/>
    <w:rsid w:val="00B97AB7"/>
    <w:rsid w:val="00BA3788"/>
    <w:rsid w:val="00BC45D4"/>
    <w:rsid w:val="00BD6707"/>
    <w:rsid w:val="00C11F96"/>
    <w:rsid w:val="00C30E2F"/>
    <w:rsid w:val="00C30EF2"/>
    <w:rsid w:val="00C32AFB"/>
    <w:rsid w:val="00C33D66"/>
    <w:rsid w:val="00C359CD"/>
    <w:rsid w:val="00C56A38"/>
    <w:rsid w:val="00C63B78"/>
    <w:rsid w:val="00C732DB"/>
    <w:rsid w:val="00C73800"/>
    <w:rsid w:val="00CA3541"/>
    <w:rsid w:val="00CB0E92"/>
    <w:rsid w:val="00D32D8D"/>
    <w:rsid w:val="00D61316"/>
    <w:rsid w:val="00DA7F49"/>
    <w:rsid w:val="00DB44C6"/>
    <w:rsid w:val="00DD451A"/>
    <w:rsid w:val="00DD468C"/>
    <w:rsid w:val="00DF5B9A"/>
    <w:rsid w:val="00E06004"/>
    <w:rsid w:val="00E07EB6"/>
    <w:rsid w:val="00E15023"/>
    <w:rsid w:val="00E21807"/>
    <w:rsid w:val="00E21ADC"/>
    <w:rsid w:val="00E32E9A"/>
    <w:rsid w:val="00E47625"/>
    <w:rsid w:val="00E53895"/>
    <w:rsid w:val="00EA06C4"/>
    <w:rsid w:val="00EA640D"/>
    <w:rsid w:val="00EB0095"/>
    <w:rsid w:val="00F06D6C"/>
    <w:rsid w:val="00F1028D"/>
    <w:rsid w:val="00F174B1"/>
    <w:rsid w:val="00F2705C"/>
    <w:rsid w:val="00F36B7E"/>
    <w:rsid w:val="00F45221"/>
    <w:rsid w:val="00F45992"/>
    <w:rsid w:val="00F71605"/>
    <w:rsid w:val="00FC7B06"/>
    <w:rsid w:val="00FD5BF7"/>
    <w:rsid w:val="00FE024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36D1D"/>
  <w15:docId w15:val="{F9DBF93E-BA9D-4F29-A747-3D03E488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7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78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3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3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37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7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A3788"/>
    <w:rPr>
      <w:rFonts w:ascii="Tahoma" w:hAnsi="Tahoma" w:cs="Garamon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A3788"/>
    <w:rPr>
      <w:rFonts w:ascii="Tahoma" w:eastAsia="Times New Roman" w:hAnsi="Tahoma" w:cs="Garamond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788"/>
    <w:pPr>
      <w:ind w:left="720"/>
      <w:contextualSpacing/>
    </w:pPr>
  </w:style>
  <w:style w:type="table" w:styleId="Tabela-Siatka">
    <w:name w:val="Table Grid"/>
    <w:basedOn w:val="Standardowy"/>
    <w:uiPriority w:val="39"/>
    <w:rsid w:val="00BA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788"/>
    <w:rPr>
      <w:color w:val="0000FF"/>
      <w:u w:val="single"/>
    </w:rPr>
  </w:style>
  <w:style w:type="paragraph" w:customStyle="1" w:styleId="Default">
    <w:name w:val="Default"/>
    <w:basedOn w:val="Normalny"/>
    <w:rsid w:val="00BD6707"/>
    <w:pPr>
      <w:autoSpaceDE w:val="0"/>
      <w:autoSpaceDN w:val="0"/>
    </w:pPr>
    <w:rPr>
      <w:rFonts w:ascii="Calibri" w:eastAsia="Calibri" w:hAnsi="Calibri"/>
      <w:color w:val="000000"/>
    </w:rPr>
  </w:style>
  <w:style w:type="character" w:customStyle="1" w:styleId="tooltipster">
    <w:name w:val="tooltipster"/>
    <w:basedOn w:val="Domylnaczcionkaakapitu"/>
    <w:rsid w:val="00BD6707"/>
  </w:style>
  <w:style w:type="paragraph" w:styleId="Nagwek">
    <w:name w:val="header"/>
    <w:basedOn w:val="Normalny"/>
    <w:link w:val="Nagwek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3akcent3">
    <w:name w:val="Grid Table 3 Accent 3"/>
    <w:basedOn w:val="Standardowy"/>
    <w:uiPriority w:val="48"/>
    <w:rsid w:val="00C732D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character" w:customStyle="1" w:styleId="hgkelc">
    <w:name w:val="hgkelc"/>
    <w:basedOn w:val="Domylnaczcionkaakapitu"/>
    <w:rsid w:val="00C732DB"/>
  </w:style>
  <w:style w:type="table" w:styleId="Tabelasiatki1jasna">
    <w:name w:val="Grid Table 1 Light"/>
    <w:basedOn w:val="Standardowy"/>
    <w:uiPriority w:val="46"/>
    <w:rsid w:val="006764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czagowiec@cope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62AE-9C2A-4BF9-8212-47E87A59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Adam Czagowiec</cp:lastModifiedBy>
  <cp:revision>2</cp:revision>
  <cp:lastPrinted>2018-11-20T08:22:00Z</cp:lastPrinted>
  <dcterms:created xsi:type="dcterms:W3CDTF">2023-10-12T12:07:00Z</dcterms:created>
  <dcterms:modified xsi:type="dcterms:W3CDTF">2023-10-12T12:07:00Z</dcterms:modified>
</cp:coreProperties>
</file>