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9B0026">
        <w:rPr>
          <w:rFonts w:asciiTheme="minorHAnsi" w:hAnsiTheme="minorHAnsi"/>
          <w:b/>
          <w:sz w:val="22"/>
          <w:szCs w:val="22"/>
        </w:rPr>
        <w:t>3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8F7C40">
        <w:rPr>
          <w:rFonts w:asciiTheme="minorHAnsi" w:hAnsiTheme="minorHAnsi"/>
          <w:b/>
          <w:sz w:val="22"/>
          <w:szCs w:val="22"/>
        </w:rPr>
        <w:t>7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nowego </w:t>
      </w:r>
      <w:r>
        <w:rPr>
          <w:rFonts w:asciiTheme="minorHAnsi" w:hAnsiTheme="minorHAnsi"/>
          <w:sz w:val="22"/>
          <w:szCs w:val="22"/>
        </w:rPr>
        <w:t xml:space="preserve">sprzętu komputerowego zgodnie z </w:t>
      </w:r>
      <w:r w:rsidR="005D1C40">
        <w:rPr>
          <w:rFonts w:asciiTheme="minorHAnsi" w:hAnsiTheme="minorHAnsi"/>
          <w:sz w:val="22"/>
          <w:szCs w:val="22"/>
        </w:rPr>
        <w:t>poniższym opisem przedmiotu zamówienia.</w:t>
      </w:r>
    </w:p>
    <w:p w:rsidR="009B0026" w:rsidRDefault="009B002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9B0026" w:rsidRPr="00902D9A" w:rsidRDefault="00902D9A" w:rsidP="009B0026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Szafa RACK</w:t>
      </w:r>
      <w:r w:rsidR="000E38E9">
        <w:rPr>
          <w:rFonts w:asciiTheme="minorHAnsi" w:hAnsiTheme="minorHAnsi"/>
          <w:b/>
          <w:sz w:val="22"/>
          <w:szCs w:val="22"/>
        </w:rPr>
        <w:t xml:space="preserve"> – 1 szt.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3567"/>
      </w:tblGrid>
      <w:tr w:rsidR="009B0026" w:rsidRPr="009B0026" w:rsidTr="009B002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Wysokość wewnętrzna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min. 18U</w:t>
            </w:r>
          </w:p>
        </w:tc>
      </w:tr>
      <w:tr w:rsidR="009B0026" w:rsidRPr="009B0026" w:rsidTr="009B002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szafy </w:t>
            </w:r>
            <w:proofErr w:type="spellStart"/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Stojąca</w:t>
            </w:r>
          </w:p>
        </w:tc>
      </w:tr>
      <w:tr w:rsidR="009B0026" w:rsidRPr="009B0026" w:rsidTr="009B002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Zdejmowane panele boczne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  <w:tr w:rsidR="009B0026" w:rsidRPr="009B0026" w:rsidTr="009B002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Drzwi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Perforowane lub szyba</w:t>
            </w:r>
          </w:p>
        </w:tc>
      </w:tr>
      <w:tr w:rsidR="009B0026" w:rsidRPr="009B0026" w:rsidTr="009B002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Głębokość szafy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1000mm</w:t>
            </w:r>
          </w:p>
        </w:tc>
      </w:tr>
      <w:tr w:rsidR="009B0026" w:rsidRPr="009B0026" w:rsidTr="004E61D2">
        <w:trPr>
          <w:trHeight w:val="1181"/>
        </w:trPr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Wyposażenie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424369" w:rsidP="0042436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4369">
              <w:rPr>
                <w:rFonts w:ascii="Calibri" w:hAnsi="Calibri"/>
                <w:color w:val="000000"/>
                <w:sz w:val="22"/>
                <w:szCs w:val="22"/>
              </w:rPr>
              <w:t xml:space="preserve">UPS - Moc rzeczywista: min. 900W, Moc Pozorna: min. 1000VA, min. 8 gniazd wyjściowych, min. 85% sprawności, możliwość podłączenie do komputera oraz dołączone oprogramowanie, montaż typu </w:t>
            </w:r>
            <w:proofErr w:type="spellStart"/>
            <w:r w:rsidRPr="00424369">
              <w:rPr>
                <w:rFonts w:ascii="Calibri" w:hAnsi="Calibri"/>
                <w:color w:val="000000"/>
                <w:sz w:val="22"/>
                <w:szCs w:val="22"/>
              </w:rPr>
              <w:t>Rack</w:t>
            </w:r>
            <w:proofErr w:type="spellEnd"/>
          </w:p>
        </w:tc>
      </w:tr>
      <w:tr w:rsidR="009B0026" w:rsidRPr="009B0026" w:rsidTr="009B0026">
        <w:trPr>
          <w:trHeight w:val="30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min. 2 wentylatory</w:t>
            </w:r>
          </w:p>
        </w:tc>
      </w:tr>
      <w:tr w:rsidR="009B0026" w:rsidRPr="009B0026" w:rsidTr="009B0026">
        <w:trPr>
          <w:trHeight w:val="30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min. 1 półka</w:t>
            </w:r>
          </w:p>
        </w:tc>
      </w:tr>
      <w:tr w:rsidR="009B0026" w:rsidRPr="009B0026" w:rsidTr="009B0026">
        <w:trPr>
          <w:trHeight w:val="60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 xml:space="preserve">Listwa zasilająca min. 6 gniazd, montaż typu </w:t>
            </w:r>
            <w:proofErr w:type="spellStart"/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Rack</w:t>
            </w:r>
            <w:proofErr w:type="spellEnd"/>
          </w:p>
        </w:tc>
      </w:tr>
      <w:tr w:rsidR="009B0026" w:rsidRPr="009B0026" w:rsidTr="009B0026">
        <w:trPr>
          <w:trHeight w:val="32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02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na sz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Pr="009B00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fę oraz wszystkie dodatkowe podzespoły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</w:tbl>
    <w:p w:rsidR="00B869AD" w:rsidRDefault="00B869A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9B0026" w:rsidRPr="009B0026" w:rsidRDefault="009B0026" w:rsidP="009B0026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9B0026">
        <w:rPr>
          <w:rFonts w:asciiTheme="minorHAnsi" w:hAnsiTheme="minorHAnsi"/>
          <w:b/>
          <w:sz w:val="22"/>
          <w:szCs w:val="22"/>
        </w:rPr>
        <w:t>Macierz dyskowa -  2 szt</w:t>
      </w:r>
      <w:r w:rsidR="00902D9A">
        <w:rPr>
          <w:rFonts w:asciiTheme="minorHAnsi" w:hAnsiTheme="minorHAnsi"/>
          <w:b/>
          <w:sz w:val="22"/>
          <w:szCs w:val="22"/>
        </w:rPr>
        <w:t>.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B0026" w:rsidRPr="009B0026" w:rsidTr="00902D9A">
        <w:trPr>
          <w:trHeight w:val="121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 xml:space="preserve">zainstalowane w kieszeniach dyski twarde 4 x 1 TB </w:t>
            </w:r>
          </w:p>
        </w:tc>
      </w:tr>
      <w:tr w:rsidR="009B0026" w:rsidRPr="009B0026" w:rsidTr="00902D9A">
        <w:trPr>
          <w:trHeight w:val="6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standard kontrolera ATA (liczba kanałów) 4 x Serial ATA</w:t>
            </w:r>
          </w:p>
        </w:tc>
      </w:tr>
      <w:tr w:rsidR="009B0026" w:rsidRPr="009B0026" w:rsidTr="00902D9A">
        <w:trPr>
          <w:trHeight w:val="6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sprzętowy kontroler RAID obsługujący co najmniej RAID 0,1,10,5</w:t>
            </w:r>
          </w:p>
        </w:tc>
      </w:tr>
      <w:tr w:rsidR="009B0026" w:rsidRPr="009B0026" w:rsidTr="00902D9A">
        <w:trPr>
          <w:trHeight w:val="6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2 porty sieciowe 10/100/1000</w:t>
            </w:r>
          </w:p>
        </w:tc>
      </w:tr>
      <w:tr w:rsidR="009B0026" w:rsidRPr="009B0026" w:rsidTr="00902D9A">
        <w:trPr>
          <w:trHeight w:val="10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min. 4 x USB w tym min. 1 x USB 3.0</w:t>
            </w:r>
          </w:p>
        </w:tc>
      </w:tr>
      <w:tr w:rsidR="009B0026" w:rsidRPr="009B0026" w:rsidTr="00902D9A">
        <w:trPr>
          <w:trHeight w:val="108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pojemność zainstalowanej pamięci min 1 GB</w:t>
            </w:r>
          </w:p>
        </w:tc>
      </w:tr>
      <w:tr w:rsidR="009B0026" w:rsidRPr="009B0026" w:rsidTr="00902D9A">
        <w:trPr>
          <w:trHeight w:val="6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 xml:space="preserve">obudowa </w:t>
            </w:r>
            <w:proofErr w:type="spellStart"/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Rack</w:t>
            </w:r>
            <w:proofErr w:type="spellEnd"/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 xml:space="preserve"> maks. 2U</w:t>
            </w:r>
          </w:p>
        </w:tc>
      </w:tr>
      <w:tr w:rsidR="009B0026" w:rsidRPr="009B0026" w:rsidTr="00902D9A">
        <w:trPr>
          <w:trHeight w:val="106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26" w:rsidRPr="009B0026" w:rsidRDefault="009B0026" w:rsidP="009B00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oprogramowanie umożliwiające podłączenie do domeny oraz tworzenie zasobów sieciowych z uwierzytelnianiem domenowym np.: </w:t>
            </w:r>
            <w:proofErr w:type="spellStart"/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>FreeNAS</w:t>
            </w:r>
            <w:proofErr w:type="spellEnd"/>
            <w:r w:rsidRPr="009B0026">
              <w:rPr>
                <w:rFonts w:ascii="Calibri" w:hAnsi="Calibri"/>
                <w:color w:val="000000"/>
                <w:sz w:val="22"/>
                <w:szCs w:val="22"/>
              </w:rPr>
              <w:t xml:space="preserve"> lub zbliżone</w:t>
            </w:r>
          </w:p>
        </w:tc>
      </w:tr>
    </w:tbl>
    <w:p w:rsidR="00902D9A" w:rsidRDefault="00902D9A" w:rsidP="00902D9A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902D9A" w:rsidRPr="00902D9A" w:rsidRDefault="00902D9A" w:rsidP="00902D9A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902D9A">
        <w:rPr>
          <w:rFonts w:asciiTheme="minorHAnsi" w:hAnsiTheme="minorHAnsi"/>
          <w:b/>
          <w:sz w:val="22"/>
          <w:szCs w:val="22"/>
        </w:rPr>
        <w:t>Komputer typ 1 – 3 szt.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902D9A" w:rsidRPr="00902D9A" w:rsidTr="00902D9A">
        <w:trPr>
          <w:trHeight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benchamrk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5500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Ram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 1 x 500GB SATA3</w:t>
            </w:r>
          </w:p>
        </w:tc>
      </w:tr>
      <w:tr w:rsidR="00902D9A" w:rsidRPr="00902D9A" w:rsidTr="00902D9A">
        <w:trPr>
          <w:trHeight w:val="1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902D9A" w:rsidRPr="00902D9A" w:rsidTr="00902D9A">
        <w:trPr>
          <w:trHeight w:val="1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902D9A" w:rsidRPr="00902D9A" w:rsidTr="00902D9A">
        <w:trPr>
          <w:trHeight w:val="2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USB 2.0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min 4x (w tym min. dwa na froncie obudowy ) 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USB 3.0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 2x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D-</w:t>
            </w:r>
            <w:proofErr w:type="spellStart"/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Sub</w:t>
            </w:r>
            <w:proofErr w:type="spellEnd"/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15-stykowe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1x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902D9A" w:rsidRPr="00C30E2F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902D9A" w:rsidRPr="00902D9A" w:rsidTr="00902D9A">
        <w:trPr>
          <w:trHeight w:val="7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902D9A" w:rsidRPr="00902D9A" w:rsidTr="00902D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902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902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902D9A" w:rsidRDefault="00902D9A" w:rsidP="00902D9A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902D9A" w:rsidRPr="00902D9A" w:rsidRDefault="00902D9A" w:rsidP="00902D9A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902D9A">
        <w:rPr>
          <w:rFonts w:asciiTheme="minorHAnsi" w:hAnsiTheme="minorHAnsi"/>
          <w:b/>
          <w:sz w:val="22"/>
          <w:szCs w:val="22"/>
        </w:rPr>
        <w:t>Komputer typ 2</w:t>
      </w:r>
      <w:r w:rsidR="000E38E9">
        <w:rPr>
          <w:rFonts w:asciiTheme="minorHAnsi" w:hAnsiTheme="minorHAnsi"/>
          <w:b/>
          <w:sz w:val="22"/>
          <w:szCs w:val="22"/>
        </w:rPr>
        <w:t xml:space="preserve"> – 1 szt.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902D9A" w:rsidRPr="00902D9A" w:rsidTr="00902D9A">
        <w:trPr>
          <w:trHeight w:val="2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benchamrk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6500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Ram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 1 x 500GB SATA3</w:t>
            </w:r>
          </w:p>
        </w:tc>
      </w:tr>
      <w:tr w:rsidR="00902D9A" w:rsidRPr="00902D9A" w:rsidTr="00902D9A">
        <w:trPr>
          <w:trHeight w:val="18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902D9A" w:rsidRPr="00902D9A" w:rsidTr="00902D9A">
        <w:trPr>
          <w:trHeight w:val="189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umożliwiająca podłączenie 2 monitorów za pomocą wyjść D-SUB lub DVI-D</w:t>
            </w:r>
          </w:p>
        </w:tc>
      </w:tr>
      <w:tr w:rsidR="00902D9A" w:rsidRPr="00902D9A" w:rsidTr="00902D9A">
        <w:trPr>
          <w:trHeight w:val="19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posiadająca min. 2gb pamięci DDR3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902D9A" w:rsidRPr="00902D9A" w:rsidTr="00902D9A">
        <w:trPr>
          <w:trHeight w:val="1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902D9A" w:rsidRPr="00902D9A" w:rsidTr="00902D9A">
        <w:trPr>
          <w:trHeight w:val="17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USB 2.0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min 4x  </w:t>
            </w:r>
          </w:p>
        </w:tc>
      </w:tr>
      <w:tr w:rsidR="00902D9A" w:rsidRPr="00902D9A" w:rsidTr="00902D9A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USB 3.0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 4x (w tym min. dwa na froncie obudowy )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902D9A" w:rsidRPr="00C30E2F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902D9A" w:rsidRPr="00902D9A" w:rsidTr="00902D9A">
        <w:trPr>
          <w:trHeight w:val="3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902D9A" w:rsidRPr="00902D9A" w:rsidTr="00902D9A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902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902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902D9A" w:rsidRDefault="00902D9A" w:rsidP="00902D9A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902D9A" w:rsidRPr="00902D9A" w:rsidRDefault="00902D9A" w:rsidP="00902D9A">
      <w:p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902D9A">
        <w:rPr>
          <w:rFonts w:asciiTheme="minorHAnsi" w:hAnsiTheme="minorHAnsi"/>
          <w:b/>
          <w:sz w:val="22"/>
          <w:szCs w:val="22"/>
        </w:rPr>
        <w:t>Monitor</w:t>
      </w:r>
      <w:r w:rsidR="000E38E9">
        <w:rPr>
          <w:rFonts w:asciiTheme="minorHAnsi" w:hAnsiTheme="minorHAnsi"/>
          <w:b/>
          <w:sz w:val="22"/>
          <w:szCs w:val="22"/>
        </w:rPr>
        <w:t xml:space="preserve"> – 1 szt.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Przekątna ekranu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24"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Rozdzielczość obsługiwana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1920x1080@60Hz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Wejścia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D-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Sub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, DVI</w:t>
            </w:r>
          </w:p>
        </w:tc>
      </w:tr>
      <w:tr w:rsidR="00902D9A" w:rsidRPr="00902D9A" w:rsidTr="00902D9A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Kąt widzenia pionowy/poziomy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150 stopni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Głośniki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 2 x USB</w:t>
            </w:r>
          </w:p>
        </w:tc>
      </w:tr>
      <w:tr w:rsidR="00902D9A" w:rsidRPr="00902D9A" w:rsidTr="00902D9A">
        <w:trPr>
          <w:trHeight w:val="257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Regulacja wysokości podstawy oraz kąta nachylenia 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D9A" w:rsidRDefault="00902D9A" w:rsidP="00902D9A"/>
          <w:p w:rsidR="00902D9A" w:rsidRPr="007D5E8F" w:rsidRDefault="00902D9A" w:rsidP="00902D9A">
            <w:pPr>
              <w:tabs>
                <w:tab w:val="left" w:pos="3400"/>
              </w:tabs>
              <w:jc w:val="both"/>
            </w:pPr>
            <w:r w:rsidRPr="00902D9A">
              <w:rPr>
                <w:rFonts w:asciiTheme="minorHAnsi" w:hAnsiTheme="minorHAnsi"/>
                <w:b/>
                <w:sz w:val="22"/>
                <w:szCs w:val="22"/>
              </w:rPr>
              <w:t xml:space="preserve">Laptop – 2 </w:t>
            </w:r>
            <w:proofErr w:type="spellStart"/>
            <w:r w:rsidRPr="00902D9A">
              <w:rPr>
                <w:rFonts w:asciiTheme="minorHAnsi" w:hAnsiTheme="minorHAnsi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D9A" w:rsidRPr="007D5E8F" w:rsidRDefault="00902D9A" w:rsidP="00902D9A"/>
        </w:tc>
      </w:tr>
      <w:tr w:rsidR="00902D9A" w:rsidRPr="00902D9A" w:rsidTr="00902D9A">
        <w:trPr>
          <w:trHeight w:val="3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3400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Pojemność dysku (HDD)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- 500GB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- 8GB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DDR3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15 cali</w:t>
            </w:r>
          </w:p>
        </w:tc>
      </w:tr>
      <w:tr w:rsidR="00902D9A" w:rsidRPr="00902D9A" w:rsidTr="00902D9A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Rozdzielczość ekranu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1366 x 768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CD/DVD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1x VGA (D-SUB)</w:t>
            </w:r>
          </w:p>
        </w:tc>
      </w:tr>
      <w:tr w:rsidR="00902D9A" w:rsidRPr="00902D9A" w:rsidTr="00902D9A">
        <w:trPr>
          <w:trHeight w:val="6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min. - 3xUSB w tym: min. - 1x USB 3.0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902D9A" w:rsidRPr="00902D9A" w:rsidTr="00902D9A">
        <w:trPr>
          <w:trHeight w:val="8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902D9A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b/>
                <w:color w:val="000000"/>
                <w:sz w:val="22"/>
                <w:szCs w:val="22"/>
              </w:rPr>
              <w:t>Waga</w:t>
            </w:r>
            <w:r w:rsidR="000E38E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urządzenia z baterią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D9A" w:rsidRPr="00902D9A" w:rsidRDefault="00902D9A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2D9A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  <w:tr w:rsidR="000E38E9" w:rsidRPr="00902D9A" w:rsidTr="00902D9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E9" w:rsidRPr="00902D9A" w:rsidRDefault="000E38E9" w:rsidP="00902D9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Wymagania dodatkowe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E9" w:rsidRPr="00902D9A" w:rsidRDefault="000E38E9" w:rsidP="00902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Torba materiałowa z odpornej na przetarcia tkaniny, dopasowana do wielkości oferowanego urządzenia. Ścianki komory na komputer wypełnione pianką ochronną, kieszeń na zasilacz lub dodatkowa komora, uchwyt do przenoszenia oraz odpinany pas naramienny. </w:t>
            </w:r>
          </w:p>
        </w:tc>
      </w:tr>
    </w:tbl>
    <w:p w:rsidR="00902D9A" w:rsidRPr="00060522" w:rsidRDefault="00902D9A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52D1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A844E1">
        <w:rPr>
          <w:rFonts w:asciiTheme="minorHAnsi" w:hAnsiTheme="minorHAnsi"/>
          <w:sz w:val="22"/>
          <w:szCs w:val="22"/>
        </w:rPr>
        <w:t>14</w:t>
      </w:r>
      <w:r w:rsidR="002C3243">
        <w:rPr>
          <w:rFonts w:asciiTheme="minorHAnsi" w:hAnsiTheme="minorHAnsi"/>
          <w:sz w:val="22"/>
          <w:szCs w:val="22"/>
        </w:rPr>
        <w:t xml:space="preserve"> dni od dnia podpisania umowy</w:t>
      </w:r>
      <w:r w:rsidR="008F7C40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E38E9">
        <w:rPr>
          <w:rFonts w:asciiTheme="minorHAnsi" w:hAnsiTheme="minorHAnsi"/>
          <w:sz w:val="22"/>
          <w:szCs w:val="22"/>
        </w:rPr>
        <w:t>zgodnie z opisem powyżej.</w:t>
      </w: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52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</w:t>
      </w:r>
      <w:bookmarkStart w:id="0" w:name="_GoBack"/>
      <w:r w:rsidRPr="00C30E2F">
        <w:rPr>
          <w:rFonts w:asciiTheme="minorHAnsi" w:hAnsiTheme="minorHAnsi"/>
          <w:b/>
          <w:sz w:val="22"/>
          <w:szCs w:val="22"/>
        </w:rPr>
        <w:t>do dnia</w:t>
      </w:r>
      <w:r w:rsidR="00C30E2F" w:rsidRPr="00C30E2F">
        <w:rPr>
          <w:rFonts w:asciiTheme="minorHAnsi" w:hAnsiTheme="minorHAnsi"/>
          <w:b/>
          <w:sz w:val="22"/>
          <w:szCs w:val="22"/>
        </w:rPr>
        <w:t xml:space="preserve"> 14 marca 2017 d</w:t>
      </w:r>
      <w:r w:rsidR="00B849F0" w:rsidRPr="00C30E2F">
        <w:rPr>
          <w:rFonts w:asciiTheme="minorHAnsi" w:hAnsiTheme="minorHAnsi"/>
          <w:b/>
          <w:sz w:val="22"/>
          <w:szCs w:val="22"/>
        </w:rPr>
        <w:t xml:space="preserve">o godziny </w:t>
      </w:r>
      <w:r w:rsidR="008F7C40" w:rsidRPr="00C30E2F">
        <w:rPr>
          <w:rFonts w:asciiTheme="minorHAnsi" w:hAnsiTheme="minorHAnsi"/>
          <w:b/>
          <w:sz w:val="22"/>
          <w:szCs w:val="22"/>
        </w:rPr>
        <w:t>13</w:t>
      </w:r>
      <w:bookmarkEnd w:id="0"/>
      <w:r w:rsidR="00B849F0">
        <w:rPr>
          <w:rFonts w:asciiTheme="minorHAnsi" w:hAnsiTheme="minorHAnsi"/>
          <w:sz w:val="22"/>
          <w:szCs w:val="22"/>
        </w:rPr>
        <w:t xml:space="preserve"> </w:t>
      </w:r>
      <w:r w:rsidR="008F7C40">
        <w:rPr>
          <w:rFonts w:asciiTheme="minorHAnsi" w:hAnsiTheme="minorHAnsi"/>
          <w:sz w:val="22"/>
          <w:szCs w:val="22"/>
        </w:rPr>
        <w:t>w formie elektronicznej na adres e-mail adam.czagowiec@copemswia.gov.pl</w:t>
      </w:r>
    </w:p>
    <w:p w:rsidR="00C33D66" w:rsidRDefault="00C33D66" w:rsidP="00C33D66">
      <w:pPr>
        <w:rPr>
          <w:rFonts w:ascii="Calibri" w:hAnsi="Calibri" w:cs="Arial"/>
          <w:color w:val="000000"/>
        </w:rPr>
      </w:pPr>
    </w:p>
    <w:p w:rsidR="00E07EB6" w:rsidRDefault="00E07EB6" w:rsidP="00C33D66">
      <w:pPr>
        <w:rPr>
          <w:rFonts w:ascii="Calibri" w:hAnsi="Calibri" w:cs="Arial"/>
          <w:b/>
          <w:color w:val="000000"/>
        </w:rPr>
      </w:pPr>
      <w:r w:rsidRPr="00E07EB6">
        <w:rPr>
          <w:rFonts w:ascii="Calibri" w:hAnsi="Calibri" w:cs="Arial"/>
          <w:b/>
          <w:color w:val="000000"/>
        </w:rPr>
        <w:t xml:space="preserve">Oferuję dostawę </w:t>
      </w:r>
      <w:r w:rsidR="000E38E9">
        <w:rPr>
          <w:rFonts w:ascii="Calibri" w:hAnsi="Calibri" w:cs="Arial"/>
          <w:b/>
          <w:color w:val="000000"/>
        </w:rPr>
        <w:t>przedmiotu zamówienia wg poniższych 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3382"/>
        <w:gridCol w:w="673"/>
        <w:gridCol w:w="2361"/>
        <w:gridCol w:w="2199"/>
      </w:tblGrid>
      <w:tr w:rsidR="000E38E9" w:rsidTr="000E38E9">
        <w:tc>
          <w:tcPr>
            <w:tcW w:w="447" w:type="dxa"/>
          </w:tcPr>
          <w:p w:rsidR="000E38E9" w:rsidRDefault="000E38E9" w:rsidP="00C33D66">
            <w:pPr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</w:rPr>
              <w:t>Lp</w:t>
            </w:r>
            <w:proofErr w:type="spellEnd"/>
          </w:p>
        </w:tc>
        <w:tc>
          <w:tcPr>
            <w:tcW w:w="3382" w:type="dxa"/>
          </w:tcPr>
          <w:p w:rsidR="000E38E9" w:rsidRDefault="000E38E9" w:rsidP="00C33D66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Przedmiot</w:t>
            </w:r>
          </w:p>
        </w:tc>
        <w:tc>
          <w:tcPr>
            <w:tcW w:w="673" w:type="dxa"/>
          </w:tcPr>
          <w:p w:rsidR="000E38E9" w:rsidRDefault="000E38E9" w:rsidP="00C33D66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ilość</w:t>
            </w:r>
          </w:p>
        </w:tc>
        <w:tc>
          <w:tcPr>
            <w:tcW w:w="2361" w:type="dxa"/>
          </w:tcPr>
          <w:p w:rsidR="000E38E9" w:rsidRDefault="000E38E9" w:rsidP="00C33D66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Cena netto</w:t>
            </w:r>
          </w:p>
        </w:tc>
        <w:tc>
          <w:tcPr>
            <w:tcW w:w="2199" w:type="dxa"/>
          </w:tcPr>
          <w:p w:rsidR="000E38E9" w:rsidRDefault="000E38E9" w:rsidP="00C33D66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Wartość netto</w:t>
            </w:r>
          </w:p>
        </w:tc>
      </w:tr>
      <w:tr w:rsidR="000E38E9" w:rsidRPr="000E38E9" w:rsidTr="000E38E9">
        <w:tc>
          <w:tcPr>
            <w:tcW w:w="447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382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Szafa RACK</w:t>
            </w:r>
          </w:p>
        </w:tc>
        <w:tc>
          <w:tcPr>
            <w:tcW w:w="673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361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447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382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Macierz dyskowa</w:t>
            </w:r>
          </w:p>
        </w:tc>
        <w:tc>
          <w:tcPr>
            <w:tcW w:w="673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361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447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3382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Komputer typ 1</w:t>
            </w:r>
          </w:p>
        </w:tc>
        <w:tc>
          <w:tcPr>
            <w:tcW w:w="673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361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447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382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Komputer typ 2</w:t>
            </w:r>
          </w:p>
        </w:tc>
        <w:tc>
          <w:tcPr>
            <w:tcW w:w="673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361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447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3382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673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2361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447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3382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 xml:space="preserve">Laptop </w:t>
            </w:r>
          </w:p>
        </w:tc>
        <w:tc>
          <w:tcPr>
            <w:tcW w:w="673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361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6863" w:type="dxa"/>
            <w:gridSpan w:val="4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RAZEM netto</w:t>
            </w: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  <w:tr w:rsidR="000E38E9" w:rsidRPr="000E38E9" w:rsidTr="000E38E9">
        <w:tc>
          <w:tcPr>
            <w:tcW w:w="6863" w:type="dxa"/>
            <w:gridSpan w:val="4"/>
          </w:tcPr>
          <w:p w:rsidR="000E38E9" w:rsidRPr="000E38E9" w:rsidRDefault="000E38E9" w:rsidP="000E38E9">
            <w:pPr>
              <w:rPr>
                <w:rFonts w:ascii="Calibri" w:hAnsi="Calibri" w:cs="Arial"/>
                <w:color w:val="000000"/>
              </w:rPr>
            </w:pPr>
            <w:r w:rsidRPr="000E38E9">
              <w:rPr>
                <w:rFonts w:ascii="Calibri" w:hAnsi="Calibri" w:cs="Arial"/>
                <w:color w:val="000000"/>
              </w:rPr>
              <w:t>RAZEM brutto</w:t>
            </w:r>
          </w:p>
        </w:tc>
        <w:tc>
          <w:tcPr>
            <w:tcW w:w="2199" w:type="dxa"/>
          </w:tcPr>
          <w:p w:rsidR="000E38E9" w:rsidRPr="000E38E9" w:rsidRDefault="000E38E9" w:rsidP="00C33D66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 xml:space="preserve">Specyfikacja oferowanych urządzeń/oprogramowania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FC7B06">
        <w:rPr>
          <w:rFonts w:asciiTheme="minorHAnsi" w:hAnsiTheme="minorHAnsi"/>
          <w:i/>
          <w:sz w:val="22"/>
          <w:szCs w:val="22"/>
        </w:rPr>
        <w:t>6;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902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0</wp:posOffset>
          </wp:positionH>
          <wp:positionV relativeFrom="paragraph">
            <wp:posOffset>-121920</wp:posOffset>
          </wp:positionV>
          <wp:extent cx="2397760" cy="511810"/>
          <wp:effectExtent l="0" t="0" r="2540" b="2540"/>
          <wp:wrapNone/>
          <wp:docPr id="17" name="Obraz 17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3124200</wp:posOffset>
          </wp:positionH>
          <wp:positionV relativeFrom="paragraph">
            <wp:posOffset>-98425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6" name="Obraz 1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E38E9"/>
    <w:rsid w:val="00121B32"/>
    <w:rsid w:val="0014023C"/>
    <w:rsid w:val="001A2EEE"/>
    <w:rsid w:val="001F375B"/>
    <w:rsid w:val="001F669E"/>
    <w:rsid w:val="00243F5F"/>
    <w:rsid w:val="00285350"/>
    <w:rsid w:val="00293203"/>
    <w:rsid w:val="00297D17"/>
    <w:rsid w:val="002C3243"/>
    <w:rsid w:val="00311D3A"/>
    <w:rsid w:val="00364927"/>
    <w:rsid w:val="003C5F1F"/>
    <w:rsid w:val="003E242D"/>
    <w:rsid w:val="003F08E9"/>
    <w:rsid w:val="00424369"/>
    <w:rsid w:val="004A23AF"/>
    <w:rsid w:val="004C4665"/>
    <w:rsid w:val="004F16BF"/>
    <w:rsid w:val="004F4E41"/>
    <w:rsid w:val="0052573E"/>
    <w:rsid w:val="0055779F"/>
    <w:rsid w:val="00572EF3"/>
    <w:rsid w:val="00590158"/>
    <w:rsid w:val="005D1C40"/>
    <w:rsid w:val="0063561A"/>
    <w:rsid w:val="00652C45"/>
    <w:rsid w:val="006F4B67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A3541"/>
    <w:rsid w:val="00CB0E92"/>
    <w:rsid w:val="00D61316"/>
    <w:rsid w:val="00DB44C6"/>
    <w:rsid w:val="00E06004"/>
    <w:rsid w:val="00E07EB6"/>
    <w:rsid w:val="00E21ADC"/>
    <w:rsid w:val="00E47625"/>
    <w:rsid w:val="00F2705C"/>
    <w:rsid w:val="00F45221"/>
    <w:rsid w:val="00F45992"/>
    <w:rsid w:val="00F71605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B6FA-6DAA-4BC2-9DDD-FEC9197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6</cp:revision>
  <cp:lastPrinted>2017-03-07T10:01:00Z</cp:lastPrinted>
  <dcterms:created xsi:type="dcterms:W3CDTF">2017-03-06T14:52:00Z</dcterms:created>
  <dcterms:modified xsi:type="dcterms:W3CDTF">2017-03-09T10:39:00Z</dcterms:modified>
</cp:coreProperties>
</file>