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21" w:rsidRDefault="00426521" w:rsidP="00426521">
      <w:pPr>
        <w:pStyle w:val="Nagwek"/>
      </w:pPr>
      <w:r>
        <w:t>COPE/SZP/2/2016</w:t>
      </w:r>
    </w:p>
    <w:p w:rsidR="00426521" w:rsidRDefault="00426521" w:rsidP="00426521">
      <w:pPr>
        <w:pStyle w:val="Nagwek"/>
      </w:pPr>
      <w:r>
        <w:t>Opis przedmiotu zamówienia</w:t>
      </w:r>
      <w:bookmarkStart w:id="0" w:name="_GoBack"/>
      <w:bookmarkEnd w:id="0"/>
    </w:p>
    <w:p w:rsidR="00426521" w:rsidRDefault="00426521" w:rsidP="00426521">
      <w:pPr>
        <w:pStyle w:val="Nagwek"/>
      </w:pPr>
    </w:p>
    <w:p w:rsidR="00426521" w:rsidRDefault="00E734FC" w:rsidP="00E734FC">
      <w:pPr>
        <w:pStyle w:val="Nagwek"/>
        <w:jc w:val="both"/>
      </w:pPr>
      <w:r>
        <w:t xml:space="preserve">Przedmiotem zamówienia jest sprzęt komputerowy i akcesoria o specyfikacji nie gorszej niż poniższa. Wszystkie oferowane urządzenia oraz ich elementy składowe (podzespoły) muszą być pełnowartościowe, fabrycznie nowe, wcześniej nie eksploatowane, nie naprawiane, nie regenerowane. </w:t>
      </w:r>
    </w:p>
    <w:p w:rsidR="00426521" w:rsidRDefault="00426521" w:rsidP="00426521">
      <w:pPr>
        <w:pStyle w:val="Nagwek"/>
      </w:pPr>
    </w:p>
    <w:p w:rsidR="00BA72C4" w:rsidRPr="00BA72C4" w:rsidRDefault="00BA72C4" w:rsidP="00426521">
      <w:pPr>
        <w:pStyle w:val="Nagwek"/>
        <w:rPr>
          <w:u w:val="single"/>
        </w:rPr>
      </w:pPr>
      <w:r w:rsidRPr="00BA72C4">
        <w:rPr>
          <w:u w:val="single"/>
        </w:rPr>
        <w:t xml:space="preserve">Niniejsza specyfikacja stanowi integralną część </w:t>
      </w:r>
      <w:r>
        <w:rPr>
          <w:u w:val="single"/>
        </w:rPr>
        <w:t xml:space="preserve">formularza </w:t>
      </w:r>
      <w:r w:rsidRPr="00BA72C4">
        <w:rPr>
          <w:u w:val="single"/>
        </w:rPr>
        <w:t>oferty.</w:t>
      </w:r>
    </w:p>
    <w:p w:rsidR="00BA72C4" w:rsidRDefault="00BA72C4" w:rsidP="00426521">
      <w:pPr>
        <w:pStyle w:val="Nagwek"/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680"/>
      </w:tblGrid>
      <w:tr w:rsidR="00407FB4" w:rsidRPr="00407FB4" w:rsidTr="00407FB4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B4" w:rsidRPr="00407FB4" w:rsidRDefault="0083203F" w:rsidP="00407F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Stacja robocza</w:t>
            </w:r>
            <w:r w:rsidR="00407FB4" w:rsidRPr="00407FB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typ I</w:t>
            </w:r>
          </w:p>
        </w:tc>
      </w:tr>
      <w:tr w:rsidR="00407FB4" w:rsidRPr="00407FB4" w:rsidTr="00407FB4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Procesor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 wydajności określonej w bench</w:t>
            </w: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rk –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Passmark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CPU Mark – min. 5500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Ram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8 GB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Pamięć Masowa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 1 x 500GB SATA3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graficzna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obsługująca rozdzielczość 1920x1080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dźwiękowa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High Definition Audio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Sieciowa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10/100/1000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Mbit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/s wejście RJ-45 (min 1x port)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USB 2.0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 4x (w tym min. dwa na froncie obudowy ) 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USB 3.0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 2x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Wyjście słuchawkowe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 front Obudowy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D-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Sub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15-stykowe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</w:t>
            </w:r>
          </w:p>
        </w:tc>
      </w:tr>
      <w:tr w:rsidR="00407FB4" w:rsidRPr="00426521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Napęd Optyczny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val="en-US" w:eastAsia="pl-PL"/>
              </w:rPr>
              <w:t>1 x DVD +/- RW, Super Multi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Kabel zasilający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</w:t>
            </w:r>
          </w:p>
        </w:tc>
      </w:tr>
      <w:tr w:rsidR="00407FB4" w:rsidRPr="00407FB4" w:rsidTr="00407FB4">
        <w:trPr>
          <w:trHeight w:val="9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Kabel sieciowy Ethernet z końcówkami RJ-45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 dł. min. 5 m.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Zasilacz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Sprawność min. 85%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Wentylator Obudowy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1x</w:t>
            </w:r>
          </w:p>
        </w:tc>
      </w:tr>
      <w:tr w:rsidR="00407FB4" w:rsidRPr="00407FB4" w:rsidTr="00407FB4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Oprogramowanie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07FB4" w:rsidRPr="00407FB4" w:rsidTr="00407FB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24 miesiące </w:t>
            </w:r>
            <w:r w:rsidRPr="00407FB4">
              <w:rPr>
                <w:rFonts w:ascii="Calibri" w:eastAsia="Times New Roman" w:hAnsi="Calibri" w:cs="Arial"/>
                <w:i/>
                <w:iCs/>
                <w:color w:val="000000"/>
                <w:lang w:eastAsia="pl-PL"/>
              </w:rPr>
              <w:t xml:space="preserve">on </w:t>
            </w:r>
            <w:proofErr w:type="spellStart"/>
            <w:r w:rsidRPr="00407FB4">
              <w:rPr>
                <w:rFonts w:ascii="Calibri" w:eastAsia="Times New Roman" w:hAnsi="Calibri" w:cs="Arial"/>
                <w:i/>
                <w:iCs/>
                <w:color w:val="000000"/>
                <w:lang w:eastAsia="pl-PL"/>
              </w:rPr>
              <w:t>site</w:t>
            </w:r>
            <w:proofErr w:type="spellEnd"/>
          </w:p>
        </w:tc>
      </w:tr>
    </w:tbl>
    <w:p w:rsidR="005A5F85" w:rsidRDefault="005A5F85"/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0"/>
        <w:gridCol w:w="6487"/>
      </w:tblGrid>
      <w:tr w:rsidR="00407FB4" w:rsidRPr="00407FB4" w:rsidTr="0083203F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83203F" w:rsidP="00407F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Stacja robocza</w:t>
            </w:r>
            <w:r w:rsidR="00407FB4" w:rsidRPr="00407FB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typ II</w:t>
            </w:r>
          </w:p>
        </w:tc>
      </w:tr>
      <w:tr w:rsidR="00407FB4" w:rsidRPr="00407FB4" w:rsidTr="0083203F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Procesor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 wydajności określonej w bench</w:t>
            </w: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rk –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Passmark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CPU Mark – min. 6000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Ram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8 GB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Pamięć Masowa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 1 x 500GB SATA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graficzna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obsługująca rozdzielczość 1920x1080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dźwiękowa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High Definition Audio</w:t>
            </w:r>
          </w:p>
        </w:tc>
      </w:tr>
      <w:tr w:rsidR="00407FB4" w:rsidRPr="00407FB4" w:rsidTr="0083203F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Karta Sieciowa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10/100/1000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Mbit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/s wejście RJ-45 (min 1x port)</w:t>
            </w:r>
          </w:p>
        </w:tc>
      </w:tr>
      <w:tr w:rsidR="00407FB4" w:rsidRPr="00407FB4" w:rsidTr="0083203F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USB 2.0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 6x (w tym min. dwa na froncie obudowy ) 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USB 3.0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 2x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Dodatkowe złącze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RS232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Wyjście słuchawkowe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 front Obudowy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D-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Sub</w:t>
            </w:r>
            <w:proofErr w:type="spellEnd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15-stykowe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</w:t>
            </w:r>
          </w:p>
        </w:tc>
      </w:tr>
      <w:tr w:rsidR="00407FB4" w:rsidRPr="00426521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Napęd Optyczny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val="en-US" w:eastAsia="pl-PL"/>
              </w:rPr>
              <w:t>1 x DVD +/- RW, Super Multi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Kabel zasilający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</w:t>
            </w:r>
          </w:p>
        </w:tc>
      </w:tr>
      <w:tr w:rsidR="00407FB4" w:rsidRPr="00407FB4" w:rsidTr="0083203F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Kabel sieciowy Ethernet z końcówkami RJ-45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1x dł. min. 5 m.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Zasilacz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Sprawność min. 85%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Wentylator Obudowy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1x</w:t>
            </w:r>
          </w:p>
        </w:tc>
      </w:tr>
      <w:tr w:rsidR="00407FB4" w:rsidRPr="00407FB4" w:rsidTr="0083203F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Oprogramowanie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07FB4" w:rsidRPr="00407FB4" w:rsidTr="0083203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24 miesiące </w:t>
            </w:r>
            <w:r w:rsidRPr="00407FB4">
              <w:rPr>
                <w:rFonts w:ascii="Calibri" w:eastAsia="Times New Roman" w:hAnsi="Calibri" w:cs="Arial"/>
                <w:i/>
                <w:iCs/>
                <w:color w:val="000000"/>
                <w:lang w:eastAsia="pl-PL"/>
              </w:rPr>
              <w:t xml:space="preserve">on </w:t>
            </w:r>
            <w:proofErr w:type="spellStart"/>
            <w:r w:rsidRPr="00407FB4">
              <w:rPr>
                <w:rFonts w:ascii="Calibri" w:eastAsia="Times New Roman" w:hAnsi="Calibri" w:cs="Arial"/>
                <w:i/>
                <w:iCs/>
                <w:color w:val="000000"/>
                <w:lang w:eastAsia="pl-PL"/>
              </w:rPr>
              <w:t>site</w:t>
            </w:r>
            <w:proofErr w:type="spellEnd"/>
          </w:p>
        </w:tc>
      </w:tr>
      <w:tr w:rsidR="00407FB4" w:rsidRPr="00407FB4" w:rsidTr="0083203F">
        <w:trPr>
          <w:trHeight w:val="300"/>
        </w:trPr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407FB4" w:rsidRPr="00407FB4" w:rsidTr="0083203F">
        <w:trPr>
          <w:trHeight w:val="300"/>
        </w:trPr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4" w:rsidRPr="00CC3528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407FB4">
              <w:rPr>
                <w:rFonts w:ascii="Calibri" w:eastAsia="Times New Roman" w:hAnsi="Calibri" w:cs="Arial"/>
                <w:b/>
                <w:lang w:eastAsia="pl-PL"/>
              </w:rPr>
              <w:t>Laptop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Procesor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o wydajności określonej w benchmark – </w:t>
            </w:r>
            <w:proofErr w:type="spellStart"/>
            <w:r w:rsidRPr="00407FB4">
              <w:rPr>
                <w:rFonts w:ascii="Calibri" w:eastAsia="Times New Roman" w:hAnsi="Calibri" w:cs="Arial"/>
                <w:lang w:eastAsia="pl-PL"/>
              </w:rPr>
              <w:t>Passmark</w:t>
            </w:r>
            <w:proofErr w:type="spellEnd"/>
            <w:r w:rsidRPr="00407FB4">
              <w:rPr>
                <w:rFonts w:ascii="Calibri" w:eastAsia="Times New Roman" w:hAnsi="Calibri" w:cs="Arial"/>
                <w:lang w:eastAsia="pl-PL"/>
              </w:rPr>
              <w:t xml:space="preserve"> CPU Mark – min. 3500</w:t>
            </w:r>
          </w:p>
        </w:tc>
      </w:tr>
      <w:tr w:rsidR="00407FB4" w:rsidRPr="00407FB4" w:rsidTr="0083203F">
        <w:trPr>
          <w:trHeight w:val="28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Pojemność dysku (HDD)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min. - 500GB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Zainstalowana pamięć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min. - 6GB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Rodzaj pamięci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min. DDR3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Przekątna ekranu LCD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min. - 15 cali o rozdzielczości min. 1920 x 1080 pikseli 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Typ ekranu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Powłoka antyrefleksyjna lub matowa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Karta graficzna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obsługująca rozdzielczość 1920 x 1080 pikseli </w:t>
            </w:r>
          </w:p>
        </w:tc>
      </w:tr>
      <w:tr w:rsidR="00407FB4" w:rsidRPr="00407FB4" w:rsidTr="0083203F">
        <w:trPr>
          <w:trHeight w:val="6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Napędy wbudowane (zainstalowane)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DVD±RW 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Urządzenia wskazujące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407FB4">
              <w:rPr>
                <w:rFonts w:ascii="Calibri" w:eastAsia="Times New Roman" w:hAnsi="Calibri" w:cs="Arial"/>
                <w:lang w:eastAsia="pl-PL"/>
              </w:rPr>
              <w:t>Touch</w:t>
            </w:r>
            <w:proofErr w:type="spellEnd"/>
            <w:r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407FB4">
              <w:rPr>
                <w:rFonts w:ascii="Calibri" w:eastAsia="Times New Roman" w:hAnsi="Calibri" w:cs="Arial"/>
                <w:lang w:eastAsia="pl-PL"/>
              </w:rPr>
              <w:t xml:space="preserve">Pad 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Złącza zewn.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1x VGA (D-SUB)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min. - 3xUSB w tym: min. - 1x USB 3.0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1x RJ-45 (LAN)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Wyjście słuchawkowe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wejście na mikrofon</w:t>
            </w:r>
          </w:p>
        </w:tc>
      </w:tr>
      <w:tr w:rsidR="00407FB4" w:rsidRPr="00407FB4" w:rsidTr="0083203F">
        <w:trPr>
          <w:trHeight w:val="6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Typ bezprzewodowej karty sieciowej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407FB4">
              <w:rPr>
                <w:rFonts w:ascii="Calibri" w:eastAsia="Times New Roman" w:hAnsi="Calibri" w:cs="Arial"/>
                <w:lang w:eastAsia="pl-PL"/>
              </w:rPr>
              <w:t>WiFi</w:t>
            </w:r>
            <w:proofErr w:type="spellEnd"/>
            <w:r w:rsidRPr="00407FB4">
              <w:rPr>
                <w:rFonts w:ascii="Calibri" w:eastAsia="Times New Roman" w:hAnsi="Calibri" w:cs="Arial"/>
                <w:lang w:eastAsia="pl-PL"/>
              </w:rPr>
              <w:t xml:space="preserve"> 802.11b/g/n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Gwarancja producenta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Arial"/>
                <w:lang w:eastAsia="pl-PL"/>
              </w:rPr>
              <w:t>–</w:t>
            </w:r>
            <w:r w:rsidRPr="00407FB4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lang w:eastAsia="pl-PL"/>
              </w:rPr>
              <w:t>24 miesiące</w:t>
            </w:r>
          </w:p>
        </w:tc>
      </w:tr>
      <w:tr w:rsidR="00407FB4" w:rsidRPr="00407FB4" w:rsidTr="0083203F">
        <w:trPr>
          <w:trHeight w:val="1200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Zainstalowany system operacyjny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07FB4" w:rsidRPr="00407FB4" w:rsidTr="0083203F">
        <w:trPr>
          <w:trHeight w:val="24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torba na komputer 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9C072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 xml:space="preserve">wraz z komputerem wykonawca dostarczy torbę dopasowaną do wymiarów zaoferowanego sprzętu, wykonaną z odpornej na przetarcia tkaniny </w:t>
            </w:r>
            <w:r w:rsidR="009C072B">
              <w:rPr>
                <w:rFonts w:ascii="Calibri" w:eastAsia="Times New Roman" w:hAnsi="Calibri" w:cs="Arial"/>
                <w:lang w:eastAsia="pl-PL"/>
              </w:rPr>
              <w:t xml:space="preserve">wykonanej z poliestru/poliamidu </w:t>
            </w:r>
            <w:r w:rsidRPr="00407FB4">
              <w:rPr>
                <w:rFonts w:ascii="Calibri" w:eastAsia="Times New Roman" w:hAnsi="Calibri" w:cs="Arial"/>
                <w:lang w:eastAsia="pl-PL"/>
              </w:rPr>
              <w:t xml:space="preserve">w kolorze czarnym lub ciemnoszarym. Torba wyposażona w uchwyt (lub uchwyty) do przenoszenia oraz regulowany, odpinany pas naramienny. Ściany torby wypełnione pianką lub innym materiałem chroniącym komputer przed uderzeniami i wstrząsami. Torba powinna posiadać minimum jedną zamykaną kieszeń mieszczącą zasilacz oraz mysz. </w:t>
            </w:r>
          </w:p>
        </w:tc>
      </w:tr>
      <w:tr w:rsidR="00407FB4" w:rsidRPr="00407FB4" w:rsidTr="0083203F">
        <w:trPr>
          <w:trHeight w:val="30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Waga komputera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83203F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ma</w:t>
            </w:r>
            <w:r w:rsidR="00CC3528">
              <w:rPr>
                <w:rFonts w:ascii="Calibri" w:eastAsia="Times New Roman" w:hAnsi="Calibri" w:cs="Arial"/>
                <w:lang w:eastAsia="pl-PL"/>
              </w:rPr>
              <w:t>ks</w:t>
            </w:r>
            <w:r w:rsidRPr="00407FB4">
              <w:rPr>
                <w:rFonts w:ascii="Calibri" w:eastAsia="Times New Roman" w:hAnsi="Calibri" w:cs="Arial"/>
                <w:lang w:eastAsia="pl-PL"/>
              </w:rPr>
              <w:t>. - 2,5 kg</w:t>
            </w:r>
          </w:p>
        </w:tc>
      </w:tr>
    </w:tbl>
    <w:p w:rsidR="00407FB4" w:rsidRDefault="00407FB4" w:rsidP="0083203F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540"/>
      </w:tblGrid>
      <w:tr w:rsidR="00CC3528" w:rsidRPr="00407FB4" w:rsidTr="00486EB3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528" w:rsidRPr="00CC3528" w:rsidRDefault="00CC3528" w:rsidP="00407FB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Drukarka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Technologia druku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laserowa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Typ druku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monochromatyczny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Rozdzielczość mono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2400 x 600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Szybkość druku mono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- 30 str./min.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Wydruk pierwszej strony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Max. -  10 </w:t>
            </w:r>
            <w:proofErr w:type="spellStart"/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sek</w:t>
            </w:r>
            <w:proofErr w:type="spellEnd"/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Normatywny miesięczny cykl pracy    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Min. 50 000 Stron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Pojemność podajnika papieru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250 szt.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Rozmiar nośnika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A4; A5; A6; B5 (JIS)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Złącza zewnętrzne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USB, RJ45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Cechy dodatkowe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Automatyczny dupleks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wbudowana karta Ethernet</w:t>
            </w:r>
          </w:p>
        </w:tc>
      </w:tr>
      <w:tr w:rsidR="00407FB4" w:rsidRPr="00407FB4" w:rsidTr="00407FB4">
        <w:trPr>
          <w:trHeight w:val="900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Średnia wydajność kasety z czarnym tonerem: Min. 1200 stron standardowych przy druku ciągłym. Deklarowana wartość wydajności zgodna z normą ISO/IEC 19752</w:t>
            </w:r>
          </w:p>
        </w:tc>
      </w:tr>
      <w:tr w:rsidR="00407FB4" w:rsidRPr="00407FB4" w:rsidTr="00407FB4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407FB4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FB4" w:rsidRPr="00407FB4" w:rsidRDefault="00CC3528" w:rsidP="00407F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</w:t>
            </w:r>
            <w:r w:rsidR="00407FB4" w:rsidRPr="00407FB4">
              <w:rPr>
                <w:rFonts w:ascii="Calibri" w:eastAsia="Times New Roman" w:hAnsi="Calibri" w:cs="Arial"/>
                <w:color w:val="000000"/>
                <w:lang w:eastAsia="pl-PL"/>
              </w:rPr>
              <w:t>24 miesiące</w:t>
            </w:r>
          </w:p>
        </w:tc>
      </w:tr>
    </w:tbl>
    <w:p w:rsidR="00407FB4" w:rsidRDefault="00407FB4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CC3528" w:rsidRPr="00CC3528" w:rsidTr="00663548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Monitor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Przekątna ekranu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24"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Rozdzielczość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1920x1080@60Hz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Wejścia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D-</w:t>
            </w:r>
            <w:proofErr w:type="spellStart"/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Sub</w:t>
            </w:r>
            <w:proofErr w:type="spellEnd"/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, DVI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Funkcje dodatkowe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Audio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Regulacja wysokości podstawy</w:t>
            </w:r>
          </w:p>
        </w:tc>
      </w:tr>
      <w:tr w:rsidR="00CC3528" w:rsidRPr="00CC3528" w:rsidTr="00CC3528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28" w:rsidRPr="00CC3528" w:rsidRDefault="00CC3528" w:rsidP="00CC35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C3528">
              <w:rPr>
                <w:rFonts w:ascii="Calibri" w:eastAsia="Times New Roman" w:hAnsi="Calibri" w:cs="Arial"/>
                <w:color w:val="000000"/>
                <w:lang w:eastAsia="pl-PL"/>
              </w:rPr>
              <w:t>Min. 24 Miesiące</w:t>
            </w:r>
          </w:p>
        </w:tc>
      </w:tr>
    </w:tbl>
    <w:p w:rsidR="00CC3528" w:rsidRDefault="00CC3528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491EEB" w:rsidRPr="00315009" w:rsidTr="00491EEB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EB" w:rsidRPr="00E95D8D" w:rsidRDefault="00491EEB" w:rsidP="00A438F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Pełnowymiarowa klawiatura komputerowa</w:t>
            </w:r>
          </w:p>
          <w:p w:rsidR="00491EEB" w:rsidRPr="00A438F4" w:rsidRDefault="00491EEB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438F4" w:rsidRPr="00A438F4" w:rsidTr="00491EEB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Układ klawiszy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klasyczny, QWERTY, pełna </w:t>
            </w:r>
            <w:proofErr w:type="spellStart"/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klawiatyra</w:t>
            </w:r>
            <w:proofErr w:type="spellEnd"/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numeryczna</w:t>
            </w:r>
          </w:p>
        </w:tc>
      </w:tr>
      <w:tr w:rsidR="00A438F4" w:rsidRPr="00A438F4" w:rsidTr="00491EE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Wymiary minimalne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430x125x20mm (</w:t>
            </w:r>
            <w:proofErr w:type="spellStart"/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LxWxH</w:t>
            </w:r>
            <w:proofErr w:type="spellEnd"/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)</w:t>
            </w:r>
          </w:p>
        </w:tc>
      </w:tr>
      <w:tr w:rsidR="00A438F4" w:rsidRPr="00A438F4" w:rsidTr="00491EEB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Kolor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czarny</w:t>
            </w:r>
          </w:p>
        </w:tc>
      </w:tr>
      <w:tr w:rsidR="00A438F4" w:rsidRPr="00A438F4" w:rsidTr="00491EE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Złącze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USB</w:t>
            </w:r>
          </w:p>
        </w:tc>
      </w:tr>
      <w:tr w:rsidR="00A438F4" w:rsidRPr="00A438F4" w:rsidTr="00491EE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Długość przewodu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Min. - 1,5m</w:t>
            </w:r>
          </w:p>
        </w:tc>
      </w:tr>
      <w:tr w:rsidR="00A438F4" w:rsidRPr="00A438F4" w:rsidTr="00491EEB">
        <w:trPr>
          <w:trHeight w:val="8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8F4" w:rsidRPr="00A438F4" w:rsidRDefault="00A438F4" w:rsidP="00A438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Dodatkowe Wymagania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odporna na przypadkowe zalanie - kanaliki odprowadzające ciecz</w:t>
            </w:r>
          </w:p>
        </w:tc>
      </w:tr>
      <w:tr w:rsidR="00A438F4" w:rsidRPr="00A438F4" w:rsidTr="00491EEB">
        <w:trPr>
          <w:trHeight w:val="11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Napisy na klawiszach wykonane techniką zapewniającą im długą żywotność</w:t>
            </w:r>
          </w:p>
        </w:tc>
      </w:tr>
      <w:tr w:rsidR="00A438F4" w:rsidRPr="00A438F4" w:rsidTr="00491EEB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8F4" w:rsidRPr="00A438F4" w:rsidRDefault="00A438F4" w:rsidP="00A438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438F4">
              <w:rPr>
                <w:rFonts w:ascii="Calibri" w:eastAsia="Times New Roman" w:hAnsi="Calibri" w:cs="Arial"/>
                <w:color w:val="000000"/>
                <w:lang w:eastAsia="pl-PL"/>
              </w:rPr>
              <w:t>Min. - 24-miesiące</w:t>
            </w:r>
          </w:p>
        </w:tc>
      </w:tr>
    </w:tbl>
    <w:p w:rsidR="00A438F4" w:rsidRDefault="00A438F4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E95D8D" w:rsidRPr="00E95D8D" w:rsidTr="00632512">
        <w:trPr>
          <w:trHeight w:val="5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Mysz komputerowa</w:t>
            </w:r>
          </w:p>
        </w:tc>
      </w:tr>
      <w:tr w:rsidR="00E95D8D" w:rsidRPr="00E95D8D" w:rsidTr="00E95D8D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Kolor: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Czarny lub szary, bez elementów przeźroczystych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Długość: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- 110 mm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Szerokość: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- 60 mm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Wysokość: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- 30 mm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Ilość przycisków.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- 3, w tym jeden w rolce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Interfejs: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USB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Sensor: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Optyczny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Czułość sensora: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Min. - 1000 </w:t>
            </w:r>
            <w:proofErr w:type="spellStart"/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Długość kabla: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- 1,5</w:t>
            </w:r>
          </w:p>
        </w:tc>
      </w:tr>
      <w:tr w:rsidR="00E95D8D" w:rsidRPr="00E95D8D" w:rsidTr="00E95D8D">
        <w:trPr>
          <w:trHeight w:val="4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Kształt: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Mysz musi być przystosowana dla osób prawo oraz lewo ręcznych.</w:t>
            </w:r>
          </w:p>
        </w:tc>
      </w:tr>
      <w:tr w:rsidR="00E95D8D" w:rsidRPr="00E95D8D" w:rsidTr="00E95D8D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Gwarancja: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Min. - 24 miesiące</w:t>
            </w:r>
          </w:p>
        </w:tc>
      </w:tr>
    </w:tbl>
    <w:p w:rsidR="00E95D8D" w:rsidRDefault="00E95D8D" w:rsidP="00E95D8D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E95D8D" w:rsidRPr="00E95D8D" w:rsidTr="009C072B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Głośniki komputerowe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Typ zestawu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2.0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Moc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 3W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Materiał obudowy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tworzywo sztuczne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Kolor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czarny</w:t>
            </w:r>
          </w:p>
        </w:tc>
      </w:tr>
      <w:tr w:rsidR="00E95D8D" w:rsidRPr="00E95D8D" w:rsidTr="009C072B">
        <w:trPr>
          <w:trHeight w:val="33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Dodatkowe wymagania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Gniazdo słuchawkowe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Regulacja głośności</w:t>
            </w:r>
          </w:p>
        </w:tc>
      </w:tr>
      <w:tr w:rsidR="00E95D8D" w:rsidRPr="00E95D8D" w:rsidTr="009C072B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8D" w:rsidRPr="00E95D8D" w:rsidRDefault="00E95D8D" w:rsidP="00E95D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95D8D">
              <w:rPr>
                <w:rFonts w:ascii="Calibri" w:eastAsia="Times New Roman" w:hAnsi="Calibri" w:cs="Arial"/>
                <w:color w:val="000000"/>
                <w:lang w:eastAsia="pl-PL"/>
              </w:rPr>
              <w:t>min 24 Miesiące</w:t>
            </w:r>
          </w:p>
        </w:tc>
      </w:tr>
    </w:tbl>
    <w:p w:rsidR="00E95D8D" w:rsidRDefault="00E95D8D" w:rsidP="00E95D8D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83203F" w:rsidRPr="0083203F" w:rsidTr="00B56AD6">
        <w:trPr>
          <w:trHeight w:val="28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Podkładka pod mysz</w:t>
            </w:r>
          </w:p>
        </w:tc>
      </w:tr>
      <w:tr w:rsidR="0083203F" w:rsidRPr="0083203F" w:rsidTr="0083203F">
        <w:trPr>
          <w:trHeight w:val="2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Rozmiar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min 20 x 23 cm</w:t>
            </w:r>
          </w:p>
        </w:tc>
      </w:tr>
      <w:tr w:rsidR="0083203F" w:rsidRPr="0083203F" w:rsidTr="0083203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Grubość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min 2mm</w:t>
            </w:r>
          </w:p>
        </w:tc>
      </w:tr>
      <w:tr w:rsidR="0083203F" w:rsidRPr="0083203F" w:rsidTr="0083203F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Kolor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Czarny</w:t>
            </w:r>
          </w:p>
        </w:tc>
      </w:tr>
      <w:tr w:rsidR="0083203F" w:rsidRPr="0083203F" w:rsidTr="0083203F">
        <w:trPr>
          <w:trHeight w:val="438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Dodatkowe wymagania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Przystosowana go myszy optycznych oraz laserowych</w:t>
            </w:r>
          </w:p>
        </w:tc>
      </w:tr>
      <w:tr w:rsidR="0083203F" w:rsidRPr="0083203F" w:rsidTr="0083203F">
        <w:trPr>
          <w:trHeight w:val="416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Zintegrowana żelowa podstawka pod nadgarstek</w:t>
            </w:r>
          </w:p>
        </w:tc>
      </w:tr>
      <w:tr w:rsidR="0083203F" w:rsidRPr="0083203F" w:rsidTr="0083203F">
        <w:trPr>
          <w:trHeight w:val="28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Pokryta materiałem</w:t>
            </w:r>
          </w:p>
        </w:tc>
      </w:tr>
      <w:tr w:rsidR="0083203F" w:rsidRPr="0083203F" w:rsidTr="0083203F">
        <w:trPr>
          <w:trHeight w:val="285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3F" w:rsidRPr="0083203F" w:rsidRDefault="0083203F" w:rsidP="008320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83203F">
              <w:rPr>
                <w:rFonts w:ascii="Calibri" w:eastAsia="Times New Roman" w:hAnsi="Calibri" w:cs="Arial"/>
                <w:color w:val="000000"/>
                <w:lang w:eastAsia="pl-PL"/>
              </w:rPr>
              <w:t>Antypoślizgowa</w:t>
            </w:r>
          </w:p>
        </w:tc>
      </w:tr>
    </w:tbl>
    <w:p w:rsidR="0083203F" w:rsidRDefault="0083203F" w:rsidP="00E95D8D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C072B" w:rsidRPr="00E95D8D" w:rsidTr="00BA1330">
        <w:trPr>
          <w:trHeight w:val="2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B" w:rsidRPr="00E95D8D" w:rsidRDefault="009C072B" w:rsidP="00BA133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Torba na laptop 13,3 cala</w:t>
            </w:r>
          </w:p>
        </w:tc>
      </w:tr>
      <w:tr w:rsidR="009C072B" w:rsidRPr="00E95D8D" w:rsidTr="00BA095D">
        <w:trPr>
          <w:trHeight w:val="28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2B" w:rsidRPr="00E95D8D" w:rsidRDefault="009C072B" w:rsidP="009C07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07FB4">
              <w:rPr>
                <w:rFonts w:ascii="Calibri" w:eastAsia="Times New Roman" w:hAnsi="Calibri" w:cs="Arial"/>
                <w:lang w:eastAsia="pl-PL"/>
              </w:rPr>
              <w:t>torb</w:t>
            </w:r>
            <w:r>
              <w:rPr>
                <w:rFonts w:ascii="Calibri" w:eastAsia="Times New Roman" w:hAnsi="Calibri" w:cs="Arial"/>
                <w:lang w:eastAsia="pl-PL"/>
              </w:rPr>
              <w:t>a</w:t>
            </w:r>
            <w:r w:rsidRPr="00407FB4">
              <w:rPr>
                <w:rFonts w:ascii="Calibri" w:eastAsia="Times New Roman" w:hAnsi="Calibri" w:cs="Arial"/>
                <w:lang w:eastAsia="pl-PL"/>
              </w:rPr>
              <w:t xml:space="preserve"> dopasowaną do wymiarów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laptopa HP 420 g2 z matrycą 13,3 cala.  </w:t>
            </w:r>
            <w:r w:rsidRPr="00407FB4">
              <w:rPr>
                <w:rFonts w:ascii="Calibri" w:eastAsia="Times New Roman" w:hAnsi="Calibri" w:cs="Arial"/>
                <w:lang w:eastAsia="pl-PL"/>
              </w:rPr>
              <w:t xml:space="preserve">wykonaną z odpornej na przetarcia tkaniny 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wykonanej z poliestru/poliamidu </w:t>
            </w:r>
            <w:r w:rsidRPr="00407FB4">
              <w:rPr>
                <w:rFonts w:ascii="Calibri" w:eastAsia="Times New Roman" w:hAnsi="Calibri" w:cs="Arial"/>
                <w:lang w:eastAsia="pl-PL"/>
              </w:rPr>
              <w:t>w kolorze czarnym lub ciemnoszarym. Torba wyposażona w uchwyt (lub uchwyty) do przenoszenia oraz regulowany, odpinany pas naramienny. Ściany torby wypełnione pianką lub innym materiałem chroniącym komputer przed uderzeniami i wstrząsami. Torba powinna posiadać minimum jedną zamykaną kieszeń mieszczącą zasilacz oraz mysz.</w:t>
            </w:r>
          </w:p>
        </w:tc>
      </w:tr>
    </w:tbl>
    <w:p w:rsidR="009C072B" w:rsidRDefault="009C072B" w:rsidP="00E95D8D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D13041" w:rsidRDefault="00D13041" w:rsidP="002F190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D13041" w:rsidRDefault="00D13041" w:rsidP="002F190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2F1903" w:rsidRPr="00E95D8D" w:rsidRDefault="002F1903" w:rsidP="00E95D8D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2F1903" w:rsidRPr="00E95D8D" w:rsidSect="00426521">
      <w:headerReference w:type="default" r:id="rId6"/>
      <w:foot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3F" w:rsidRDefault="0083203F" w:rsidP="0083203F">
      <w:pPr>
        <w:spacing w:after="0" w:line="240" w:lineRule="auto"/>
      </w:pPr>
      <w:r>
        <w:separator/>
      </w:r>
    </w:p>
  </w:endnote>
  <w:endnote w:type="continuationSeparator" w:id="0">
    <w:p w:rsidR="0083203F" w:rsidRDefault="0083203F" w:rsidP="008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81" w:rsidRDefault="00DF2C81" w:rsidP="00DF2C81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DF2C81" w:rsidRDefault="00DF2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3F" w:rsidRDefault="0083203F" w:rsidP="0083203F">
      <w:pPr>
        <w:spacing w:after="0" w:line="240" w:lineRule="auto"/>
      </w:pPr>
      <w:r>
        <w:separator/>
      </w:r>
    </w:p>
  </w:footnote>
  <w:footnote w:type="continuationSeparator" w:id="0">
    <w:p w:rsidR="0083203F" w:rsidRDefault="0083203F" w:rsidP="008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FC" w:rsidRDefault="00E734FC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C5C6E10" wp14:editId="10F7380E">
          <wp:simplePos x="0" y="0"/>
          <wp:positionH relativeFrom="margin">
            <wp:posOffset>3086100</wp:posOffset>
          </wp:positionH>
          <wp:positionV relativeFrom="paragraph">
            <wp:posOffset>25400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7F55B6" wp14:editId="370803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4"/>
    <w:rsid w:val="002F1903"/>
    <w:rsid w:val="00315009"/>
    <w:rsid w:val="00324A76"/>
    <w:rsid w:val="003A620F"/>
    <w:rsid w:val="00407FB4"/>
    <w:rsid w:val="00426521"/>
    <w:rsid w:val="00491EEB"/>
    <w:rsid w:val="005A5F85"/>
    <w:rsid w:val="006E5942"/>
    <w:rsid w:val="0083203F"/>
    <w:rsid w:val="009C072B"/>
    <w:rsid w:val="00A438F4"/>
    <w:rsid w:val="00BA72C4"/>
    <w:rsid w:val="00CC3528"/>
    <w:rsid w:val="00D13041"/>
    <w:rsid w:val="00DF2C81"/>
    <w:rsid w:val="00E734FC"/>
    <w:rsid w:val="00E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18F5-FC6C-4DDF-8C11-3AF04B58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3F"/>
  </w:style>
  <w:style w:type="paragraph" w:styleId="Stopka">
    <w:name w:val="footer"/>
    <w:basedOn w:val="Normalny"/>
    <w:link w:val="StopkaZnak"/>
    <w:uiPriority w:val="99"/>
    <w:unhideWhenUsed/>
    <w:rsid w:val="0083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aczagowiec</dc:creator>
  <cp:keywords/>
  <dc:description/>
  <cp:lastModifiedBy>aczagowiec</cp:lastModifiedBy>
  <cp:revision>7</cp:revision>
  <dcterms:created xsi:type="dcterms:W3CDTF">2016-03-18T09:46:00Z</dcterms:created>
  <dcterms:modified xsi:type="dcterms:W3CDTF">2016-03-29T14:16:00Z</dcterms:modified>
</cp:coreProperties>
</file>