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A17A98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02-</w:t>
      </w:r>
      <w:r w:rsidR="00A17A98">
        <w:rPr>
          <w:rFonts w:asciiTheme="minorHAnsi" w:hAnsiTheme="minorHAnsi"/>
          <w:b/>
          <w:bCs/>
        </w:rPr>
        <w:t>595</w:t>
      </w:r>
      <w:r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FBW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184E13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</w:t>
      </w:r>
      <w:r w:rsidR="00A17A98">
        <w:rPr>
          <w:rFonts w:asciiTheme="minorHAnsi" w:hAnsiTheme="minorHAnsi"/>
          <w:b/>
          <w:bCs/>
        </w:rPr>
        <w:t>2018</w:t>
      </w:r>
      <w:r w:rsidR="00576531">
        <w:rPr>
          <w:rFonts w:asciiTheme="minorHAnsi" w:hAnsiTheme="minorHAnsi"/>
          <w:b/>
          <w:bCs/>
        </w:rPr>
        <w:t>/II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A17A98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</w:t>
      </w:r>
      <w:r w:rsidR="00A17A98">
        <w:rPr>
          <w:rFonts w:asciiTheme="minorHAnsi" w:hAnsiTheme="minorHAnsi"/>
          <w:bCs/>
        </w:rPr>
        <w:t>595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A17A98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Faks: 022 542 84 </w:t>
      </w:r>
      <w:r w:rsidR="00743CD4" w:rsidRPr="00473315">
        <w:rPr>
          <w:rFonts w:asciiTheme="minorHAnsi" w:hAnsiTheme="minorHAnsi"/>
          <w:bCs/>
        </w:rPr>
        <w:t>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 Części III SIWZ;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</w:t>
      </w:r>
      <w:r w:rsidRPr="00473315">
        <w:rPr>
          <w:rFonts w:asciiTheme="minorHAnsi" w:hAnsiTheme="minorHAnsi"/>
          <w:bCs/>
        </w:rPr>
        <w:lastRenderedPageBreak/>
        <w:t>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F34059" w:rsidRPr="00473315">
        <w:rPr>
          <w:rFonts w:asciiTheme="minorHAnsi" w:hAnsiTheme="minorHAnsi"/>
          <w:b/>
          <w:bCs/>
        </w:rPr>
        <w:t xml:space="preserve"> </w:t>
      </w:r>
      <w:r w:rsidR="00703580">
        <w:rPr>
          <w:rFonts w:asciiTheme="minorHAnsi" w:hAnsiTheme="minorHAnsi"/>
          <w:b/>
          <w:bCs/>
        </w:rPr>
        <w:t>21</w:t>
      </w:r>
      <w:r w:rsidR="001757B8">
        <w:rPr>
          <w:rFonts w:asciiTheme="minorHAnsi" w:hAnsiTheme="minorHAnsi"/>
          <w:b/>
          <w:bCs/>
        </w:rPr>
        <w:t>.11.2018 r</w:t>
      </w:r>
      <w:r w:rsidRPr="005C7758">
        <w:rPr>
          <w:rFonts w:asciiTheme="minorHAnsi" w:hAnsiTheme="minorHAnsi"/>
          <w:b/>
          <w:bCs/>
        </w:rPr>
        <w:t>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57653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57653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FA1E63">
              <w:rPr>
                <w:rFonts w:asciiTheme="minorHAnsi" w:hAnsiTheme="minorHAnsi"/>
                <w:b/>
              </w:rPr>
              <w:t>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8567FD">
        <w:rPr>
          <w:rFonts w:asciiTheme="minorHAnsi" w:hAnsiTheme="minorHAnsi"/>
          <w:b/>
          <w:bCs/>
        </w:rPr>
        <w:t>6</w:t>
      </w:r>
      <w:r w:rsidR="007C1DB9">
        <w:rPr>
          <w:rFonts w:asciiTheme="minorHAnsi" w:hAnsiTheme="minorHAnsi"/>
          <w:b/>
          <w:bCs/>
        </w:rPr>
        <w:t>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576531">
        <w:rPr>
          <w:rFonts w:asciiTheme="minorHAnsi" w:hAnsiTheme="minorHAnsi" w:cs="Calibri"/>
          <w:b/>
          <w:bCs/>
        </w:rPr>
        <w:t>6</w:t>
      </w:r>
      <w:r w:rsidR="00FA1E63">
        <w:rPr>
          <w:rFonts w:asciiTheme="minorHAnsi" w:hAnsiTheme="minorHAnsi" w:cs="Calibri"/>
          <w:b/>
          <w:bCs/>
        </w:rPr>
        <w:t>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A17A98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55463D" w:rsidRPr="00473315" w:rsidRDefault="00576531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6</w:t>
      </w:r>
      <w:r w:rsidR="008D5AC3">
        <w:rPr>
          <w:rFonts w:asciiTheme="minorHAnsi" w:hAnsiTheme="minorHAnsi" w:cs="Calibri"/>
          <w:sz w:val="24"/>
          <w:szCs w:val="24"/>
        </w:rPr>
        <w:t>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576531">
        <w:rPr>
          <w:rFonts w:asciiTheme="minorHAnsi" w:hAnsiTheme="minorHAnsi"/>
          <w:b/>
        </w:rPr>
        <w:t>4</w:t>
      </w:r>
      <w:r w:rsidR="00FA1E63">
        <w:rPr>
          <w:rFonts w:asciiTheme="minorHAnsi" w:hAnsiTheme="minorHAnsi"/>
          <w:b/>
        </w:rPr>
        <w:t>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</w:t>
      </w:r>
      <w:r>
        <w:rPr>
          <w:rFonts w:asciiTheme="minorHAnsi" w:hAnsiTheme="minorHAnsi"/>
        </w:rPr>
        <w:lastRenderedPageBreak/>
        <w:t xml:space="preserve">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Pr="00473315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559"/>
        <w:gridCol w:w="1560"/>
        <w:gridCol w:w="4110"/>
        <w:gridCol w:w="1134"/>
      </w:tblGrid>
      <w:tr w:rsidR="00526746" w:rsidRPr="00B97492" w:rsidTr="00CC79BA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bookmarkStart w:id="6" w:name="RANGE!A1:C12"/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  <w:bookmarkEnd w:id="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26746" w:rsidRPr="00B97492" w:rsidRDefault="00526746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526746" w:rsidRPr="00B97492" w:rsidRDefault="00CC79BA" w:rsidP="00286E4F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Maks. l</w:t>
            </w:r>
            <w:r w:rsidR="00526746" w:rsidRPr="00B97492">
              <w:rPr>
                <w:rFonts w:asciiTheme="minorHAnsi" w:hAnsiTheme="minorHAnsi" w:cs="Arial"/>
                <w:b/>
                <w:sz w:val="20"/>
                <w:szCs w:val="20"/>
              </w:rPr>
              <w:t>iczba punktów</w:t>
            </w:r>
          </w:p>
        </w:tc>
      </w:tr>
      <w:tr w:rsidR="00036A11" w:rsidRPr="00B97492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639" w:type="dxa"/>
            <w:vAlign w:val="center"/>
          </w:tcPr>
          <w:p w:rsidR="00036A11" w:rsidRPr="00B97492" w:rsidRDefault="00036A11" w:rsidP="00036A11">
            <w:pPr>
              <w:pStyle w:val="Akapitzlist"/>
              <w:numPr>
                <w:ilvl w:val="0"/>
                <w:numId w:val="24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36A11" w:rsidRPr="00036A11" w:rsidRDefault="00036A11" w:rsidP="00036A11">
            <w:pPr>
              <w:tabs>
                <w:tab w:val="left" w:pos="238"/>
              </w:tabs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36A11" w:rsidRPr="001818F6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Próbka (jedna sztuka któregokolwiek rozmiaru)</w:t>
            </w:r>
          </w:p>
        </w:tc>
        <w:tc>
          <w:tcPr>
            <w:tcW w:w="4110" w:type="dxa"/>
            <w:vAlign w:val="center"/>
          </w:tcPr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:rsidR="00036A11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taliowany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  <w:vAlign w:val="center"/>
          </w:tcPr>
          <w:p w:rsidR="00036A11" w:rsidRPr="00FA1E63" w:rsidRDefault="001757B8" w:rsidP="00036A11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1560" w:type="dxa"/>
            <w:shd w:val="clear" w:color="auto" w:fill="auto"/>
            <w:noWrap/>
          </w:tcPr>
          <w:p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 rozmiaru</w:t>
            </w:r>
          </w:p>
        </w:tc>
        <w:tc>
          <w:tcPr>
            <w:tcW w:w="4110" w:type="dxa"/>
            <w:vAlign w:val="center"/>
          </w:tcPr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materiał gęsty o wymaganej grubości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Zamki błyskawiczne wszyte starannie (równo)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:rsidR="001757B8" w:rsidRPr="00FA1E63" w:rsidRDefault="001757B8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taliowany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krój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1560" w:type="dxa"/>
            <w:shd w:val="clear" w:color="auto" w:fill="auto"/>
            <w:noWrap/>
          </w:tcPr>
          <w:p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(jedna sztuka któregokolwiek rozmiaru)</w:t>
            </w:r>
          </w:p>
        </w:tc>
        <w:tc>
          <w:tcPr>
            <w:tcW w:w="4110" w:type="dxa"/>
            <w:vAlign w:val="center"/>
          </w:tcPr>
          <w:p w:rsidR="001757B8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splotu 2 pkt;</w:t>
            </w:r>
          </w:p>
          <w:p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taśmy (jednolite wybarwienie, elastyczność, brak odkształceń) 2 pkt;</w:t>
            </w:r>
          </w:p>
          <w:p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Staranne wykonanie klamry, spasowanie elementów 2 pkt;</w:t>
            </w:r>
          </w:p>
          <w:p w:rsidR="00CC79BA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Materiał z którego wykonana jest klamra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CC79BA" w:rsidRPr="00FA1E63" w:rsidRDefault="00CC79BA" w:rsidP="001757B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Staranne obszycia mocowania klamry i zakończenia paska </w:t>
            </w:r>
            <w:r w:rsidRPr="00CC79B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1757B8" w:rsidRPr="00B97492" w:rsidTr="00CC79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39" w:type="dxa"/>
            <w:vAlign w:val="center"/>
          </w:tcPr>
          <w:p w:rsidR="001757B8" w:rsidRPr="00B97492" w:rsidRDefault="001757B8" w:rsidP="001757B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57B8" w:rsidRPr="00B97492" w:rsidRDefault="001757B8" w:rsidP="001757B8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1560" w:type="dxa"/>
            <w:shd w:val="clear" w:color="auto" w:fill="auto"/>
            <w:noWrap/>
          </w:tcPr>
          <w:p w:rsidR="001757B8" w:rsidRPr="00B97492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2176B">
              <w:rPr>
                <w:rFonts w:asciiTheme="minorHAnsi" w:hAnsiTheme="minorHAnsi" w:cs="Arial"/>
                <w:sz w:val="22"/>
                <w:szCs w:val="22"/>
              </w:rPr>
              <w:t>Próbka</w:t>
            </w:r>
          </w:p>
        </w:tc>
        <w:tc>
          <w:tcPr>
            <w:tcW w:w="4110" w:type="dxa"/>
            <w:vAlign w:val="center"/>
          </w:tcPr>
          <w:p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wybarwienie, brak zmechaceń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trwałych zagięć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mocne,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wykonane starannie, bez zagniecenia materiału i wystających nitek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  <w:p w:rsidR="00CC79BA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Zamki błyskawiczne wszyte starannie (równo)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, działają bez zacięć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:rsidR="001757B8" w:rsidRPr="00FA1E63" w:rsidRDefault="00CC79BA" w:rsidP="00CC79BA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Wygodny, łatwy w regulacji system nośny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134" w:type="dxa"/>
          </w:tcPr>
          <w:p w:rsidR="001757B8" w:rsidRPr="00FA1E63" w:rsidRDefault="001757B8" w:rsidP="001757B8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83739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CC79BA" w:rsidRDefault="00CC79BA" w:rsidP="003A182E">
      <w:pPr>
        <w:jc w:val="center"/>
        <w:rPr>
          <w:rFonts w:asciiTheme="minorHAnsi" w:hAnsiTheme="minorHAnsi"/>
          <w:b/>
          <w:bCs/>
        </w:rPr>
      </w:pPr>
    </w:p>
    <w:p w:rsidR="00CC79BA" w:rsidRDefault="00CC79B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tbl>
      <w:tblPr>
        <w:tblW w:w="96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6521"/>
        <w:gridCol w:w="709"/>
      </w:tblGrid>
      <w:tr w:rsidR="00A17A98" w:rsidRPr="00872297" w:rsidTr="00A17A98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ilość</w:t>
            </w:r>
          </w:p>
        </w:tc>
      </w:tr>
      <w:tr w:rsidR="00A17A98" w:rsidRPr="00872297" w:rsidTr="00A17A98">
        <w:trPr>
          <w:trHeight w:val="3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Wierzchnia kamizelka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polarowa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męska.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bezrękawnik o panelowej konstrukcji (min. 5 paneli) 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Krój: męski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Informacje dodatkowe: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stoperami.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klatki piersiowej: cm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</w:t>
            </w:r>
            <w:r w:rsidRPr="00A17A98">
              <w:rPr>
                <w:rFonts w:asciiTheme="minorHAnsi" w:hAnsiTheme="minorHAnsi"/>
                <w:color w:val="000000"/>
              </w:rPr>
              <w:tab/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1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709"/>
              <w:gridCol w:w="992"/>
              <w:gridCol w:w="993"/>
              <w:gridCol w:w="992"/>
              <w:gridCol w:w="992"/>
            </w:tblGrid>
            <w:tr w:rsidR="00A17A98" w:rsidRPr="00A17A98" w:rsidTr="00A17A98">
              <w:trPr>
                <w:trHeight w:val="295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678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Rozmiar ubrania</w:t>
                  </w:r>
                </w:p>
              </w:tc>
            </w:tr>
            <w:tr w:rsidR="00A17A98" w:rsidRPr="00A17A98" w:rsidTr="00A17A98">
              <w:trPr>
                <w:trHeight w:val="272"/>
              </w:trPr>
              <w:tc>
                <w:tcPr>
                  <w:tcW w:w="14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</w:rPr>
                  </w:pPr>
                  <w:r w:rsidRPr="00A17A98">
                    <w:rPr>
                      <w:rFonts w:asciiTheme="minorHAnsi" w:hAnsiTheme="minorHAnsi"/>
                    </w:rPr>
                    <w:t>Kolor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S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M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XL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</w:tcPr>
                <w:p w:rsidR="00A17A98" w:rsidRPr="00A17A98" w:rsidRDefault="00A17A98" w:rsidP="00A17A98">
                  <w:pPr>
                    <w:tabs>
                      <w:tab w:val="left" w:pos="3365"/>
                    </w:tabs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17A98">
                    <w:rPr>
                      <w:rFonts w:asciiTheme="minorHAnsi" w:hAnsiTheme="minorHAnsi"/>
                      <w:b/>
                    </w:rPr>
                    <w:t>2XL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Granatowy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Niebieski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Szary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:rsidTr="00A17A98">
              <w:trPr>
                <w:trHeight w:val="315"/>
              </w:trPr>
              <w:tc>
                <w:tcPr>
                  <w:tcW w:w="14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both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Butelkowa zieleń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</w:tbl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7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A17A98" w:rsidRPr="00A17A98" w:rsidRDefault="00A17A98" w:rsidP="00A17A98">
            <w:pPr>
              <w:jc w:val="center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6521" w:type="dxa"/>
            <w:shd w:val="clear" w:color="auto" w:fill="auto"/>
          </w:tcPr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Wierzchnia kamizelka </w:t>
            </w:r>
            <w:proofErr w:type="spellStart"/>
            <w:r w:rsidRPr="00A17A98">
              <w:rPr>
                <w:rFonts w:asciiTheme="minorHAnsi" w:hAnsiTheme="minorHAnsi"/>
              </w:rPr>
              <w:t>polarowa</w:t>
            </w:r>
            <w:proofErr w:type="spellEnd"/>
            <w:r w:rsidRPr="00A17A98">
              <w:rPr>
                <w:rFonts w:asciiTheme="minorHAnsi" w:hAnsiTheme="minorHAnsi"/>
              </w:rPr>
              <w:t xml:space="preserve"> damska.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bezrękawnik o panelowej konstrukcji (min. 5 paneli)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krój: damski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XS, S, M, L,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2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960"/>
              <w:gridCol w:w="960"/>
              <w:gridCol w:w="960"/>
              <w:gridCol w:w="960"/>
            </w:tblGrid>
            <w:tr w:rsidR="00A17A98" w:rsidRPr="00A17A98" w:rsidTr="00A17A98">
              <w:trPr>
                <w:trHeight w:val="209"/>
              </w:trPr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x</w:t>
                  </w:r>
                </w:p>
              </w:tc>
            </w:tr>
          </w:tbl>
          <w:p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6521" w:type="dxa"/>
            <w:shd w:val="clear" w:color="auto" w:fill="auto"/>
          </w:tcPr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Męski polar outdoorowy, zapinany na suwak</w:t>
            </w:r>
          </w:p>
          <w:p w:rsidR="00A17A98" w:rsidRPr="00A17A98" w:rsidRDefault="00A17A98" w:rsidP="00A17A98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  <w:u w:val="single"/>
              </w:rPr>
              <w:t>SPECYFIKACJA: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Produkt: Polar męski 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Skład materiału: 100% poliester,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Gramatura: 320 g/m² +/- 10g/m²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   Rozmiary: S, M, L, XL, XXL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 Informacje dodatkowe: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Polar odporny na mechacenie, oddychający, zwarty splot, stójka, zamek w kolorze polaru na całej długości, boczne kieszenie wpuszczane z odwróconymi zamkami i podszewką z siatki, dół    regulowany elastycznym sznurkiem ze stoperami, z prosto wszytymi rękawami.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Wymiary ubrania:          S</w:t>
            </w:r>
            <w:r w:rsidRPr="00A17A98">
              <w:rPr>
                <w:rFonts w:asciiTheme="minorHAnsi" w:hAnsiTheme="minorHAnsi"/>
                <w:color w:val="000000"/>
              </w:rPr>
              <w:tab/>
              <w:t>M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L </w:t>
            </w:r>
            <w:r w:rsidRPr="00A17A98">
              <w:rPr>
                <w:rFonts w:asciiTheme="minorHAnsi" w:hAnsiTheme="minorHAnsi"/>
                <w:color w:val="000000"/>
              </w:rPr>
              <w:tab/>
              <w:t>XL</w:t>
            </w:r>
            <w:r w:rsidRPr="00A17A98">
              <w:rPr>
                <w:rFonts w:asciiTheme="minorHAnsi" w:hAnsiTheme="minorHAnsi"/>
                <w:color w:val="000000"/>
              </w:rPr>
              <w:tab/>
              <w:t>2XL     3XL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klatki piersiowej: cm   106</w:t>
            </w:r>
            <w:r w:rsidRPr="00A17A98">
              <w:rPr>
                <w:rFonts w:asciiTheme="minorHAnsi" w:hAnsiTheme="minorHAnsi"/>
                <w:color w:val="000000"/>
              </w:rPr>
              <w:tab/>
              <w:t>112</w:t>
            </w:r>
            <w:r w:rsidRPr="00A17A98">
              <w:rPr>
                <w:rFonts w:asciiTheme="minorHAnsi" w:hAnsiTheme="minorHAnsi"/>
                <w:color w:val="000000"/>
              </w:rPr>
              <w:tab/>
              <w:t>118</w:t>
            </w:r>
            <w:r w:rsidRPr="00A17A98">
              <w:rPr>
                <w:rFonts w:asciiTheme="minorHAnsi" w:hAnsiTheme="minorHAnsi"/>
                <w:color w:val="000000"/>
              </w:rPr>
              <w:tab/>
              <w:t>124</w:t>
            </w:r>
            <w:r w:rsidRPr="00A17A98">
              <w:rPr>
                <w:rFonts w:asciiTheme="minorHAnsi" w:hAnsiTheme="minorHAnsi"/>
                <w:color w:val="000000"/>
              </w:rPr>
              <w:tab/>
              <w:t>130     136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Długość pleców: cm    68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70,5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73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75,5</w:t>
            </w:r>
            <w:r w:rsidRPr="00A17A98">
              <w:rPr>
                <w:rFonts w:asciiTheme="minorHAnsi" w:hAnsiTheme="minorHAnsi"/>
                <w:color w:val="000000"/>
              </w:rPr>
              <w:tab/>
              <w:t xml:space="preserve"> 78       80,5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Kolory: butelkowa zieleń, jasny niebieski, granatowy i szary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tbl>
            <w:tblPr>
              <w:tblW w:w="6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880"/>
              <w:gridCol w:w="820"/>
              <w:gridCol w:w="820"/>
              <w:gridCol w:w="760"/>
              <w:gridCol w:w="700"/>
              <w:gridCol w:w="740"/>
            </w:tblGrid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7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 xml:space="preserve">L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2XL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3XL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9E007E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15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B67CB5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B67CB5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B67CB5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B67CB5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A17A98" w:rsidRPr="00A17A98" w:rsidTr="00A17A98">
              <w:trPr>
                <w:trHeight w:val="6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Butelkowa zieleń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9E007E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</w:tbl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9E007E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6521" w:type="dxa"/>
            <w:shd w:val="clear" w:color="auto" w:fill="auto"/>
          </w:tcPr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Damski dopasowany polar outdoorowy, zapinany na suwak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SPECYFIKACJA: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Produkt: Polar damski z  lekkim wcięciem w tali   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Skład materiału: 100% poliester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Gramatura: 320 g/m² +/- 10g/m²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   Rozmiary: S, M, L, XL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Informacje dodatkowe: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Polar odporny na mechacenie, oddychający, zwarty splot, stójka, zamek w kolorze polaru na całej długości, boczne kieszenie wpuszczane z odwróconymi zamkami i podszewką z siatki, dół 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regulowany elastycznym sznurkiem ze stoperami, lekko dopasowany w talii z prosto wszytymi rękawami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Wymiary ubrania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S</w:t>
            </w:r>
            <w:r w:rsidRPr="00A17A98">
              <w:rPr>
                <w:rFonts w:asciiTheme="minorHAnsi" w:hAnsiTheme="minorHAnsi"/>
              </w:rPr>
              <w:tab/>
              <w:t>M</w:t>
            </w:r>
            <w:r w:rsidRPr="00A17A98">
              <w:rPr>
                <w:rFonts w:asciiTheme="minorHAnsi" w:hAnsiTheme="minorHAnsi"/>
              </w:rPr>
              <w:tab/>
              <w:t xml:space="preserve">L </w:t>
            </w:r>
            <w:r w:rsidRPr="00A17A98">
              <w:rPr>
                <w:rFonts w:asciiTheme="minorHAnsi" w:hAnsiTheme="minorHAnsi"/>
              </w:rPr>
              <w:tab/>
              <w:t>XL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Rozmiar klatki piersiowej: cm</w:t>
            </w:r>
            <w:r w:rsidRPr="00A17A98">
              <w:rPr>
                <w:rFonts w:asciiTheme="minorHAnsi" w:hAnsiTheme="minorHAnsi"/>
              </w:rPr>
              <w:tab/>
              <w:t>96</w:t>
            </w:r>
            <w:r w:rsidRPr="00A17A98">
              <w:rPr>
                <w:rFonts w:asciiTheme="minorHAnsi" w:hAnsiTheme="minorHAnsi"/>
              </w:rPr>
              <w:tab/>
              <w:t>101</w:t>
            </w:r>
            <w:r w:rsidRPr="00A17A98">
              <w:rPr>
                <w:rFonts w:asciiTheme="minorHAnsi" w:hAnsiTheme="minorHAnsi"/>
              </w:rPr>
              <w:tab/>
              <w:t>106</w:t>
            </w:r>
            <w:r w:rsidRPr="00A17A98">
              <w:rPr>
                <w:rFonts w:asciiTheme="minorHAnsi" w:hAnsiTheme="minorHAnsi"/>
              </w:rPr>
              <w:tab/>
              <w:t>111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Długość pleców: cm</w:t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</w:r>
            <w:r w:rsidRPr="00A17A98">
              <w:rPr>
                <w:rFonts w:asciiTheme="minorHAnsi" w:hAnsiTheme="minorHAnsi"/>
              </w:rPr>
              <w:tab/>
              <w:t>62</w:t>
            </w:r>
            <w:r w:rsidRPr="00A17A98">
              <w:rPr>
                <w:rFonts w:asciiTheme="minorHAnsi" w:hAnsiTheme="minorHAnsi"/>
              </w:rPr>
              <w:tab/>
              <w:t>64</w:t>
            </w:r>
            <w:r w:rsidRPr="00A17A98">
              <w:rPr>
                <w:rFonts w:asciiTheme="minorHAnsi" w:hAnsiTheme="minorHAnsi"/>
              </w:rPr>
              <w:tab/>
              <w:t>66</w:t>
            </w:r>
            <w:r w:rsidRPr="00A17A98">
              <w:rPr>
                <w:rFonts w:asciiTheme="minorHAnsi" w:hAnsiTheme="minorHAnsi"/>
              </w:rPr>
              <w:tab/>
              <w:t>68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 xml:space="preserve"> Kolory: czerwony, jasny niebieski, granatowy i szary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Ilość sztuk:</w:t>
            </w:r>
          </w:p>
          <w:tbl>
            <w:tblPr>
              <w:tblW w:w="59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420"/>
              <w:gridCol w:w="1340"/>
              <w:gridCol w:w="960"/>
              <w:gridCol w:w="960"/>
            </w:tblGrid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 </w:t>
                  </w:r>
                </w:p>
              </w:tc>
              <w:tc>
                <w:tcPr>
                  <w:tcW w:w="468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ubrania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S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b/>
                      <w:color w:val="000000"/>
                    </w:rPr>
                    <w:t>XL</w:t>
                  </w:r>
                </w:p>
              </w:tc>
            </w:tr>
            <w:tr w:rsidR="00B67CB5" w:rsidRPr="00A17A98" w:rsidTr="00576531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CB5" w:rsidRPr="00A17A98" w:rsidRDefault="00B67CB5" w:rsidP="00B67CB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B67CB5" w:rsidRPr="00A17A98" w:rsidTr="00576531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CB5" w:rsidRPr="00A17A98" w:rsidRDefault="00B67CB5" w:rsidP="00B67CB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Niebieski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9E007E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1</w:t>
                  </w:r>
                  <w:r w:rsidR="009E007E"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</w:tr>
            <w:tr w:rsidR="00B67CB5" w:rsidRPr="00A17A98" w:rsidTr="00576531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CB5" w:rsidRPr="00A17A98" w:rsidRDefault="00B67CB5" w:rsidP="00B67CB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Szary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  <w:tr w:rsidR="00B67CB5" w:rsidRPr="00A17A98" w:rsidTr="00576531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7CB5" w:rsidRPr="00A17A98" w:rsidRDefault="00B67CB5" w:rsidP="00B67CB5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Czerwony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9E007E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67CB5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576531">
                    <w:rPr>
                      <w:rFonts w:asciiTheme="minorHAnsi" w:hAnsiTheme="minorHAnsi"/>
                      <w:color w:val="000000"/>
                    </w:rPr>
                    <w:t>x</w:t>
                  </w:r>
                </w:p>
              </w:tc>
            </w:tr>
          </w:tbl>
          <w:p w:rsidR="00A17A98" w:rsidRPr="00A17A98" w:rsidRDefault="00A17A98" w:rsidP="00A17A98">
            <w:pPr>
              <w:rPr>
                <w:rFonts w:asciiTheme="minorHAnsi" w:hAnsiTheme="minorHAnsi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 Haft bezpośredni komputerowy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9E007E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spacing w:before="120"/>
              <w:contextualSpacing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6521" w:type="dxa"/>
            <w:shd w:val="clear" w:color="auto" w:fill="auto"/>
          </w:tcPr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Pasek do spodni parciany, pleciony,  elastyczny, </w:t>
            </w:r>
            <w:r w:rsidRPr="00A17A98">
              <w:rPr>
                <w:rStyle w:val="libelle-description"/>
                <w:rFonts w:asciiTheme="minorHAnsi" w:hAnsiTheme="minorHAnsi"/>
              </w:rPr>
              <w:t>ułatwiający dopasowanie długości</w:t>
            </w:r>
            <w:r w:rsidRPr="00A17A98">
              <w:rPr>
                <w:rFonts w:asciiTheme="minorHAnsi" w:hAnsiTheme="minorHAnsi"/>
                <w:color w:val="000000"/>
              </w:rPr>
              <w:t xml:space="preserve">, wykonany z wysokiej jakości materiału. </w:t>
            </w:r>
            <w:r w:rsidRPr="00A17A98">
              <w:rPr>
                <w:rFonts w:asciiTheme="minorHAnsi" w:hAnsiTheme="minorHAnsi"/>
              </w:rPr>
              <w:t>Pasek bez dziurek, szpila klamry łatwo przechodząca w dowolnym miejscu przez materiał. Mocowanie klamry z paskiem oraz koniec paska wykończone skórą lub imitacją skóry wysokiej jakości w kolorze brązowym.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Skład Materiału taśmy: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Poliester, Poliamid,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Elastodien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(kauczuk) lub inny zapewniający wymagane właściwości paska.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Mocowanie klamry oraz koniec paska: 100.00% skóry lub wysokiej jakości skóry syntetycznej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granatowy, ciemnoszary, czarny, granat/ciemnoszary (pleciony z dwóch kolorów).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 dwóch rozmiarach: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1: Długość: bez rozciągnięcia- 98, po rozciągnięciu  118 cm, Szerokość : 4cm +/- 0,3cm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 2:  Długość: bez rozciągnięcia- 108 po rozciągnięciu 135 cm, Szerokość: 3 cm +/- 0,3cm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Taśma: mocna, wytrzymała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Klamra z kolcem: kolor srebrny lub złoty.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Ilość sztuk:</w:t>
            </w:r>
          </w:p>
          <w:p w:rsidR="00A17A98" w:rsidRPr="00A17A98" w:rsidRDefault="00A17A98" w:rsidP="00A17A98">
            <w:pPr>
              <w:spacing w:line="276" w:lineRule="auto"/>
              <w:rPr>
                <w:rFonts w:asciiTheme="minorHAnsi" w:hAnsiTheme="minorHAnsi"/>
                <w:color w:val="000000"/>
              </w:rPr>
            </w:pPr>
          </w:p>
          <w:tbl>
            <w:tblPr>
              <w:tblW w:w="5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559"/>
              <w:gridCol w:w="1418"/>
            </w:tblGrid>
            <w:tr w:rsidR="00A17A98" w:rsidRPr="00A17A98" w:rsidTr="00A17A98">
              <w:trPr>
                <w:trHeight w:val="300"/>
              </w:trPr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Kolor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Rozmiar nr 2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Granatowy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B67CB5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B67CB5" w:rsidP="00B67CB5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Czarny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9E007E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9E007E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</w:tr>
            <w:tr w:rsidR="00A17A98" w:rsidRPr="00A17A98" w:rsidTr="00A17A98">
              <w:trPr>
                <w:trHeight w:val="30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>Ciemnoszary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9E007E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9E007E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>
                    <w:rPr>
                      <w:rFonts w:asciiTheme="minorHAnsi" w:hAnsiTheme="minorHAnsi"/>
                    </w:rPr>
                    <w:t>20</w:t>
                  </w:r>
                </w:p>
              </w:tc>
            </w:tr>
            <w:tr w:rsidR="00A17A98" w:rsidRPr="00A17A98" w:rsidTr="00A17A98">
              <w:trPr>
                <w:trHeight w:val="290"/>
              </w:trPr>
              <w:tc>
                <w:tcPr>
                  <w:tcW w:w="29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17A98" w:rsidRPr="00A17A98" w:rsidRDefault="00A17A98" w:rsidP="00A17A98">
                  <w:pPr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  <w:color w:val="000000"/>
                    </w:rPr>
                    <w:t xml:space="preserve">Granat/ciemnoszary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7A98" w:rsidRPr="00A17A98" w:rsidRDefault="00A17A98" w:rsidP="00A17A98">
                  <w:pPr>
                    <w:jc w:val="center"/>
                    <w:rPr>
                      <w:rFonts w:asciiTheme="minorHAnsi" w:hAnsiTheme="minorHAnsi"/>
                      <w:color w:val="000000"/>
                    </w:rPr>
                  </w:pPr>
                  <w:r w:rsidRPr="00A17A98">
                    <w:rPr>
                      <w:rFonts w:asciiTheme="minorHAnsi" w:hAnsiTheme="minorHAnsi"/>
                    </w:rPr>
                    <w:t>15</w:t>
                  </w:r>
                </w:p>
              </w:tc>
            </w:tr>
          </w:tbl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</w:rPr>
              <w:t>Rodzaj znakowania:</w:t>
            </w:r>
            <w:r w:rsidRPr="00A17A98">
              <w:rPr>
                <w:rFonts w:asciiTheme="minorHAnsi" w:hAnsiTheme="minorHAnsi"/>
                <w:color w:val="000000"/>
              </w:rPr>
              <w:t xml:space="preserve"> nadruk logotypu od strony wewnętrznej lub na końcu paska.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E7267D" w:rsidP="009E007E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</w:t>
            </w:r>
            <w:r w:rsidR="009E007E">
              <w:rPr>
                <w:rFonts w:asciiTheme="minorHAnsi" w:hAnsiTheme="minorHAnsi" w:cs="Arial"/>
              </w:rPr>
              <w:t>5</w:t>
            </w:r>
            <w:r w:rsidRPr="00A17A98">
              <w:rPr>
                <w:rFonts w:asciiTheme="minorHAnsi" w:hAnsiTheme="minorHAnsi" w:cs="Arial"/>
              </w:rPr>
              <w:t>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 xml:space="preserve">Uchwyt samochodowy do </w:t>
            </w:r>
            <w:proofErr w:type="spellStart"/>
            <w:r w:rsidRPr="00A17A98">
              <w:rPr>
                <w:rFonts w:asciiTheme="minorHAnsi" w:hAnsiTheme="minorHAnsi" w:cs="Calibri"/>
              </w:rPr>
              <w:t>smartphona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</w:rPr>
              <w:t xml:space="preserve">Uniwersalny samochodowy uchwyt do telefonu wykonany z wytrzymałego tworzywa sztucznego w kolorze czarnym. Mocowany do szyby przy pomocy mocnej przyssawki z mechanizmem odciągającym. Uchwyt telefonu na pojedynczym stałym, nieregulowanym wysięgniku o zakrzywionym kształcie. Głowica uchwytu telefonu połączona z wysięgnikiem przy pomocy złącza kulowego, umożliwiającego obrót głowicy o 360 stopni i regulacją kąta nachylenia. Opór złącza kulowego regulowany. Odległość zamocowanego telefonu od szyby min. 10 cm.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Głowica uchwytu wyposażona w regulowany, dwustronny zacisk, chwytający telefon na dłuższej krawędzi z mechanizmem szybkiego uwolnienia telefonu (przycisk z tyłu uchwytu). Regulacja chwytu w zakresie min. 5,5-9 cm. Podwójna podpórka na krótszej krawędzi podtrzymująca telefon, umożliwiająca podłączenie telefonu do zasilania. Rozstaw podpórek na tyle duży, aby można było umieścić standardowe wtyczki ładowarek </w:t>
            </w:r>
            <w:proofErr w:type="spellStart"/>
            <w:r w:rsidRPr="00A17A98">
              <w:rPr>
                <w:rFonts w:asciiTheme="minorHAnsi" w:hAnsiTheme="minorHAnsi"/>
              </w:rPr>
              <w:t>microUSB</w:t>
            </w:r>
            <w:proofErr w:type="spellEnd"/>
            <w:r w:rsidRPr="00A17A98">
              <w:rPr>
                <w:rFonts w:asciiTheme="minorHAnsi" w:hAnsiTheme="minorHAnsi"/>
              </w:rPr>
              <w:t xml:space="preserve">, USB typ C, czy </w:t>
            </w:r>
            <w:proofErr w:type="spellStart"/>
            <w:r w:rsidRPr="00A17A98">
              <w:rPr>
                <w:rFonts w:asciiTheme="minorHAnsi" w:hAnsiTheme="minorHAnsi"/>
              </w:rPr>
              <w:t>Ligtening</w:t>
            </w:r>
            <w:proofErr w:type="spellEnd"/>
            <w:r w:rsidRPr="00A17A98">
              <w:rPr>
                <w:rFonts w:asciiTheme="minorHAnsi" w:hAnsiTheme="minorHAnsi"/>
              </w:rPr>
              <w:t xml:space="preserve">. </w:t>
            </w:r>
            <w:r w:rsidRPr="00A17A98">
              <w:rPr>
                <w:rFonts w:asciiTheme="minorHAnsi" w:hAnsiTheme="minorHAnsi"/>
              </w:rPr>
              <w:br/>
            </w:r>
            <w:r w:rsidRPr="00A17A98">
              <w:rPr>
                <w:rFonts w:asciiTheme="minorHAnsi" w:hAnsiTheme="minorHAnsi"/>
              </w:rPr>
              <w:br/>
              <w:t xml:space="preserve">Miejsca podparcia telefonu pokryte pianką lub innym miękkim materiałem w kolorze czarnym, chroniącym telefon przez zarysowaniem i tłumiącym wibracje.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ind w:left="360"/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17A98" w:rsidRPr="00A17A98" w:rsidRDefault="00A17A98" w:rsidP="00A17A98">
            <w:pPr>
              <w:jc w:val="both"/>
              <w:rPr>
                <w:rFonts w:asciiTheme="minorHAnsi" w:hAnsiTheme="minorHAnsi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Lokalizator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bluetooth</w:t>
            </w:r>
            <w:proofErr w:type="spellEnd"/>
            <w:r w:rsidRPr="00A17A98">
              <w:rPr>
                <w:rFonts w:asciiTheme="minorHAnsi" w:hAnsiTheme="minorHAnsi"/>
              </w:rPr>
              <w:t xml:space="preserve"> GPS współpracujący z telefonami obsługującymi Bluetooth 4.0 i pracującymi pod kontrolą systemów iOS (min. wersja 7.0) i Android (min. wersja 4.3), korzystający z darmowej aplikacji dostępnej w systemach operacyjnych dla telefonii komórkowej.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grubość 10 mm, szerokość: 30 mm x wysokość: 50  mm (+/- 3 mm)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Zasięg Bluetooth ≤25m (bez przeszkód )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Warunki pracy temperatura otoczenia -10 ° C do +50 ° C +/- 5 °C Wilgotność względna 10 % ~ 90 %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Urządzenie na wymienną pojedynczą baterię guzikową (bateria w komplecie). Komora baterii uszczelniana.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Czas czuwania: min 4 miesiące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biały lub czarny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2"/>
        </w:trPr>
        <w:tc>
          <w:tcPr>
            <w:tcW w:w="851" w:type="dxa"/>
            <w:vAlign w:val="center"/>
          </w:tcPr>
          <w:p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Torba bawełniana granatowa z wysokiej jakości materiału tkanego z nadrukiem logotypów. Torba z półsztywnym, prostokątnym dnem, przystosowana do wygodnego przenoszenia 1 standardowego segregatora o szerokości 75 mm.</w:t>
            </w:r>
          </w:p>
          <w:p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Posiada dwa uchwyty o długości odpowiedniej do noszenia na ramieniu wszyte wewnątrz torby, po krótszym boku</w:t>
            </w:r>
          </w:p>
          <w:p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Rozmiar: głębokość 100 mm, szerokość: 310 mm x wysokość: 400 mm (+/- 10 mm);</w:t>
            </w:r>
          </w:p>
          <w:p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granatowy;</w:t>
            </w:r>
          </w:p>
          <w:p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Gramatura: co najmniej 250 g;</w:t>
            </w:r>
          </w:p>
          <w:p w:rsidR="00A17A98" w:rsidRPr="00A17A98" w:rsidRDefault="00A17A98" w:rsidP="00A17A98">
            <w:pPr>
              <w:jc w:val="both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Symbole obowiązkowe naniesione pod postacią jednokolorowego, białego nadruku.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17A98" w:rsidRPr="00A17A98" w:rsidRDefault="00A17A98" w:rsidP="00A17A98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</w:tr>
      <w:tr w:rsidR="00A17A98" w:rsidRPr="00872297" w:rsidTr="00A1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98" w:rsidRPr="00A17A98" w:rsidRDefault="00A17A98" w:rsidP="00A17A98">
            <w:pPr>
              <w:contextualSpacing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98" w:rsidRPr="00A17A98" w:rsidRDefault="00A17A98" w:rsidP="00A17A98">
            <w:pPr>
              <w:spacing w:before="60" w:after="60"/>
              <w:jc w:val="center"/>
              <w:rPr>
                <w:rFonts w:asciiTheme="minorHAnsi" w:hAnsiTheme="minorHAnsi" w:cs="Calibri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 xml:space="preserve">Lekki i praktyczny plecak o uniwersalnym zastosowaniu. Materiał wierzchni wykończony w technologii DWR -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Durable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Water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A17A98">
              <w:rPr>
                <w:rFonts w:asciiTheme="minorHAnsi" w:hAnsiTheme="minorHAnsi"/>
                <w:color w:val="000000"/>
              </w:rPr>
              <w:t>Repellency</w:t>
            </w:r>
            <w:proofErr w:type="spellEnd"/>
            <w:r w:rsidRPr="00A17A98">
              <w:rPr>
                <w:rFonts w:asciiTheme="minorHAnsi" w:hAnsiTheme="minorHAnsi"/>
                <w:color w:val="000000"/>
              </w:rPr>
              <w:t xml:space="preserve"> (trwale odpychające wodę). 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Specyfikacja:</w:t>
            </w:r>
          </w:p>
          <w:p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materiał wierzchni 100% poliester, dwuwarstwowy, nieprzemakalny (DWR)</w:t>
            </w:r>
          </w:p>
          <w:p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komora główna zapinana na dwubiegunowy zamek,</w:t>
            </w:r>
          </w:p>
          <w:p w:rsidR="00A17A98" w:rsidRPr="00A17A98" w:rsidRDefault="00A17A98" w:rsidP="00A17A98">
            <w:pPr>
              <w:numPr>
                <w:ilvl w:val="0"/>
                <w:numId w:val="31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na froncie zapinane na zamek kryty w szwie,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2 kieszenie boczne wykonane z elastycznej siateczki,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wentylacja pleców w postaci miękkiej, oddychającej siatki,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uchwyt do przenoszenia w dłoni,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regulowane szelki podszyte oddychającą siatką,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elementy odblaskowe na szelkach i na froncie plecaka.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Wymiar: 48x31x15cm +/- 2cm</w:t>
            </w:r>
          </w:p>
          <w:p w:rsidR="00A17A98" w:rsidRPr="00A17A98" w:rsidRDefault="00A17A98" w:rsidP="00A17A98">
            <w:pPr>
              <w:numPr>
                <w:ilvl w:val="0"/>
                <w:numId w:val="32"/>
              </w:numPr>
              <w:spacing w:before="100" w:beforeAutospacing="1" w:after="100" w:afterAutospacing="1"/>
              <w:outlineLvl w:val="3"/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Pojemność: 22-25 litrów</w:t>
            </w:r>
          </w:p>
          <w:p w:rsidR="00A17A98" w:rsidRPr="00A17A98" w:rsidRDefault="00A17A98" w:rsidP="00A17A98">
            <w:pPr>
              <w:rPr>
                <w:rFonts w:asciiTheme="minorHAnsi" w:hAnsiTheme="minorHAnsi"/>
                <w:color w:val="000000"/>
              </w:rPr>
            </w:pPr>
            <w:r w:rsidRPr="00A17A98">
              <w:rPr>
                <w:rFonts w:asciiTheme="minorHAnsi" w:hAnsiTheme="minorHAnsi"/>
                <w:color w:val="000000"/>
              </w:rPr>
              <w:t>Kolor: antracytowo – czarny lub czarny z czerwonymi</w:t>
            </w:r>
            <w:r w:rsidR="009E007E">
              <w:rPr>
                <w:rFonts w:asciiTheme="minorHAnsi" w:hAnsiTheme="minorHAnsi"/>
                <w:color w:val="000000"/>
              </w:rPr>
              <w:t xml:space="preserve"> lub pomarańczowymi</w:t>
            </w:r>
            <w:r w:rsidRPr="00A17A98">
              <w:rPr>
                <w:rFonts w:asciiTheme="minorHAnsi" w:hAnsiTheme="minorHAnsi"/>
                <w:color w:val="000000"/>
              </w:rPr>
              <w:t xml:space="preserve"> zamkami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A98" w:rsidRPr="00A17A98" w:rsidRDefault="00E7267D" w:rsidP="00E7267D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A17A98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4</w:t>
            </w:r>
            <w:r w:rsidRPr="00A17A98">
              <w:rPr>
                <w:rFonts w:asciiTheme="minorHAnsi" w:hAnsiTheme="minorHAnsi" w:cs="Arial"/>
              </w:rPr>
              <w:t>0</w:t>
            </w:r>
          </w:p>
        </w:tc>
      </w:tr>
    </w:tbl>
    <w:p w:rsidR="00A17A98" w:rsidRDefault="00A17A98">
      <w:pPr>
        <w:rPr>
          <w:rFonts w:asciiTheme="minorHAnsi" w:hAnsiTheme="minorHAnsi"/>
          <w:b/>
          <w:bCs/>
          <w:u w:val="single"/>
        </w:rPr>
      </w:pPr>
    </w:p>
    <w:p w:rsidR="00A17A98" w:rsidRDefault="00A17A98">
      <w:pPr>
        <w:rPr>
          <w:rFonts w:asciiTheme="minorHAnsi" w:hAnsiTheme="minorHAnsi"/>
          <w:b/>
          <w:bCs/>
          <w:u w:val="single"/>
        </w:rPr>
      </w:pPr>
    </w:p>
    <w:p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FBW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1251D4">
        <w:rPr>
          <w:rFonts w:asciiTheme="minorHAnsi" w:hAnsiTheme="minorHAnsi"/>
          <w:b/>
          <w:bCs/>
        </w:rPr>
        <w:t>15</w:t>
      </w:r>
      <w:r w:rsidR="002C1EA3">
        <w:rPr>
          <w:rFonts w:asciiTheme="minorHAnsi" w:hAnsiTheme="minorHAnsi"/>
          <w:b/>
          <w:bCs/>
        </w:rPr>
        <w:t>/201</w:t>
      </w:r>
      <w:r w:rsidR="001251D4">
        <w:rPr>
          <w:rFonts w:asciiTheme="minorHAnsi" w:hAnsiTheme="minorHAnsi"/>
          <w:b/>
          <w:bCs/>
        </w:rPr>
        <w:t>8</w:t>
      </w:r>
      <w:r w:rsidR="00576531">
        <w:rPr>
          <w:rFonts w:asciiTheme="minorHAnsi" w:hAnsiTheme="minorHAnsi"/>
          <w:b/>
          <w:bCs/>
        </w:rPr>
        <w:t>/II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685"/>
        <w:gridCol w:w="765"/>
        <w:gridCol w:w="1744"/>
        <w:gridCol w:w="1744"/>
      </w:tblGrid>
      <w:tr w:rsidR="00796251" w:rsidRPr="00796251" w:rsidTr="001757B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96251" w:rsidRPr="00796251" w:rsidRDefault="00796251" w:rsidP="00286E4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Cena jedn. brutto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796251" w:rsidRPr="00796251" w:rsidRDefault="00796251" w:rsidP="00796251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Wartość brutto pozycji</w:t>
            </w:r>
          </w:p>
        </w:tc>
      </w:tr>
      <w:tr w:rsidR="001757B8" w:rsidRPr="00796251" w:rsidTr="001757B8"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Bezrękawnik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1757B8" w:rsidRPr="00796251" w:rsidRDefault="001757B8" w:rsidP="001251D4">
            <w:pPr>
              <w:rPr>
                <w:rFonts w:asciiTheme="minorHAnsi" w:hAnsiTheme="minorHAnsi"/>
                <w:sz w:val="22"/>
                <w:szCs w:val="22"/>
              </w:rPr>
            </w:pPr>
            <w:r w:rsidRPr="00A17A98">
              <w:rPr>
                <w:rFonts w:asciiTheme="minorHAnsi" w:hAnsiTheme="minorHAnsi"/>
              </w:rPr>
              <w:t>Damski Bezrękawnik</w:t>
            </w:r>
          </w:p>
        </w:tc>
        <w:tc>
          <w:tcPr>
            <w:tcW w:w="765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70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Męski polar</w:t>
            </w:r>
          </w:p>
        </w:tc>
        <w:tc>
          <w:tcPr>
            <w:tcW w:w="765" w:type="dxa"/>
            <w:vAlign w:val="center"/>
          </w:tcPr>
          <w:p w:rsidR="001757B8" w:rsidRPr="00796251" w:rsidRDefault="009E007E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Damski Polar</w:t>
            </w:r>
          </w:p>
        </w:tc>
        <w:tc>
          <w:tcPr>
            <w:tcW w:w="765" w:type="dxa"/>
            <w:vAlign w:val="center"/>
          </w:tcPr>
          <w:p w:rsidR="001757B8" w:rsidRPr="00796251" w:rsidRDefault="009E007E" w:rsidP="001251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100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Pasek Parciany</w:t>
            </w:r>
          </w:p>
        </w:tc>
        <w:tc>
          <w:tcPr>
            <w:tcW w:w="765" w:type="dxa"/>
            <w:vAlign w:val="center"/>
          </w:tcPr>
          <w:p w:rsidR="001757B8" w:rsidRDefault="009E007E" w:rsidP="00E726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150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 xml:space="preserve">Uchwyt samochodowy do </w:t>
            </w:r>
            <w:proofErr w:type="spellStart"/>
            <w:r w:rsidRPr="00A17A98">
              <w:rPr>
                <w:rFonts w:asciiTheme="minorHAnsi" w:hAnsiTheme="minorHAnsi" w:cs="Calibri"/>
              </w:rPr>
              <w:t>smartphona</w:t>
            </w:r>
            <w:proofErr w:type="spellEnd"/>
          </w:p>
        </w:tc>
        <w:tc>
          <w:tcPr>
            <w:tcW w:w="765" w:type="dxa"/>
            <w:vAlign w:val="center"/>
          </w:tcPr>
          <w:p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Lokalizator kluczy (Bluetooth)</w:t>
            </w:r>
          </w:p>
        </w:tc>
        <w:tc>
          <w:tcPr>
            <w:tcW w:w="765" w:type="dxa"/>
            <w:vAlign w:val="center"/>
          </w:tcPr>
          <w:p w:rsidR="001757B8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7A98"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Torba bawełniana (granatowa)</w:t>
            </w:r>
          </w:p>
        </w:tc>
        <w:tc>
          <w:tcPr>
            <w:tcW w:w="765" w:type="dxa"/>
            <w:vAlign w:val="center"/>
          </w:tcPr>
          <w:p w:rsidR="001757B8" w:rsidRDefault="007C21F1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120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57B8" w:rsidRPr="00796251" w:rsidTr="00175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81" w:type="dxa"/>
            <w:vAlign w:val="center"/>
          </w:tcPr>
          <w:p w:rsidR="001757B8" w:rsidRPr="00796251" w:rsidRDefault="001757B8" w:rsidP="001251D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7B8" w:rsidRPr="00796251" w:rsidRDefault="001757B8" w:rsidP="001251D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A17A98">
              <w:rPr>
                <w:rFonts w:asciiTheme="minorHAnsi" w:hAnsiTheme="minorHAnsi" w:cs="Calibri"/>
              </w:rPr>
              <w:t>Plecak Miejski/ Sportowy/ Szkolny</w:t>
            </w:r>
          </w:p>
        </w:tc>
        <w:tc>
          <w:tcPr>
            <w:tcW w:w="765" w:type="dxa"/>
            <w:vAlign w:val="center"/>
          </w:tcPr>
          <w:p w:rsidR="001757B8" w:rsidRDefault="00E7267D" w:rsidP="00E726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</w:rPr>
              <w:t>140</w:t>
            </w: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1757B8" w:rsidRPr="00796251" w:rsidRDefault="001757B8" w:rsidP="001251D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6251" w:rsidRPr="00796251" w:rsidTr="00796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75" w:type="dxa"/>
            <w:gridSpan w:val="4"/>
            <w:vAlign w:val="center"/>
          </w:tcPr>
          <w:p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44" w:type="dxa"/>
            <w:vAlign w:val="center"/>
          </w:tcPr>
          <w:p w:rsidR="00796251" w:rsidRPr="00796251" w:rsidRDefault="00796251" w:rsidP="00286E4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515B69">
        <w:rPr>
          <w:rFonts w:asciiTheme="minorHAnsi" w:hAnsiTheme="minorHAnsi"/>
          <w:b/>
          <w:bCs/>
          <w:sz w:val="20"/>
          <w:szCs w:val="20"/>
        </w:rPr>
        <w:t>15</w:t>
      </w:r>
      <w:bookmarkStart w:id="14" w:name="_GoBack"/>
      <w:bookmarkEnd w:id="14"/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515B69">
        <w:rPr>
          <w:rFonts w:asciiTheme="minorHAnsi" w:hAnsiTheme="minorHAnsi"/>
          <w:b/>
          <w:bCs/>
          <w:sz w:val="20"/>
          <w:szCs w:val="20"/>
        </w:rPr>
        <w:t>2018/II</w:t>
      </w:r>
    </w:p>
    <w:p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E007E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F55BAF" w:rsidRPr="00235C56" w:rsidRDefault="00F55BAF" w:rsidP="00F55BAF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F55BAF" w:rsidRPr="00235C56" w:rsidRDefault="00F55BAF" w:rsidP="00F55BAF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F55BAF" w:rsidRPr="00235C56" w:rsidRDefault="00F55BAF" w:rsidP="00F55BAF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:rsidR="00F55BAF" w:rsidRPr="006F3CD3" w:rsidRDefault="00F55BAF" w:rsidP="00F55BAF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FAMI.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F55BAF" w:rsidRPr="006F3CD3" w:rsidRDefault="00F55BAF" w:rsidP="00F55BAF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F55BAF" w:rsidRPr="006F3CD3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F55BAF" w:rsidRPr="006F3CD3" w:rsidRDefault="00F55BAF" w:rsidP="00F55BAF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:rsidR="00F55BAF" w:rsidRPr="006F3CD3" w:rsidRDefault="00F55BAF" w:rsidP="00F55BAF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F55BAF" w:rsidRPr="006F3CD3" w:rsidRDefault="00F55BAF" w:rsidP="00F55BAF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F55BAF" w:rsidRPr="000A7882" w:rsidRDefault="00F55BAF" w:rsidP="00F55BAF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F55BAF" w:rsidRPr="000A7882" w:rsidRDefault="00F55BAF" w:rsidP="00F55BAF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F55BAF" w:rsidRPr="000A7882" w:rsidRDefault="00F55BAF" w:rsidP="00F55BAF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F55BAF" w:rsidRPr="006F3CD3" w:rsidRDefault="00F55BAF" w:rsidP="00F55BAF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F55BAF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 w:rsidR="00576531">
        <w:rPr>
          <w:rFonts w:ascii="Calibri" w:hAnsi="Calibri" w:cs="Verdana"/>
          <w:b/>
          <w:sz w:val="20"/>
          <w:szCs w:val="20"/>
        </w:rPr>
        <w:t>18</w:t>
      </w:r>
      <w:r>
        <w:rPr>
          <w:rFonts w:ascii="Calibri" w:hAnsi="Calibri" w:cs="Verdana"/>
          <w:b/>
          <w:sz w:val="20"/>
          <w:szCs w:val="20"/>
        </w:rPr>
        <w:t xml:space="preserve">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:rsidR="00F55BAF" w:rsidRPr="00FB0AF1" w:rsidRDefault="00F55BAF" w:rsidP="00F55BAF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</w:p>
    <w:p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F55BAF" w:rsidRPr="002C1EA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 xml:space="preserve">przez Unię Europejską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Funduszu Bezpieczeństwa Wewnętrznego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F55BAF" w:rsidRPr="006F3CD3" w:rsidRDefault="00F55BAF" w:rsidP="00F55BA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F55BAF" w:rsidRPr="006F3CD3" w:rsidRDefault="00F55BAF" w:rsidP="00F55BAF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F55BAF" w:rsidRPr="006F3CD3" w:rsidRDefault="00F55BAF" w:rsidP="00F55BAF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F55BAF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F55BAF" w:rsidRPr="006F3CD3" w:rsidRDefault="00F55BAF" w:rsidP="00F55BAF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F55BAF" w:rsidRPr="006F3CD3" w:rsidRDefault="00F55BAF" w:rsidP="00F55BAF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F55BAF" w:rsidRPr="00DB0550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F55BAF" w:rsidRPr="006F3CD3" w:rsidRDefault="00F55BAF" w:rsidP="00F55BAF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wykonawca nie zrealizuje dostawy w terminie </w:t>
      </w:r>
      <w:r w:rsidR="00576531">
        <w:rPr>
          <w:rFonts w:ascii="Calibri" w:hAnsi="Calibri" w:cs="Verdana"/>
          <w:sz w:val="20"/>
          <w:szCs w:val="20"/>
        </w:rPr>
        <w:t>20</w:t>
      </w:r>
      <w:r>
        <w:rPr>
          <w:rFonts w:ascii="Calibri" w:hAnsi="Calibri" w:cs="Verdana"/>
          <w:sz w:val="20"/>
          <w:szCs w:val="20"/>
        </w:rPr>
        <w:t xml:space="preserve"> grudnia 2018 r. lub nie dostarczy prawidłowo wystawionej faktury do dnia 21 grudnia 2018 r.</w:t>
      </w:r>
    </w:p>
    <w:p w:rsidR="00F55BAF" w:rsidRPr="006F3CD3" w:rsidRDefault="00F55BAF" w:rsidP="00F55BA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F55BAF" w:rsidRPr="006F3CD3" w:rsidRDefault="00F55BAF" w:rsidP="00F55BAF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F55BAF" w:rsidRPr="006F3CD3" w:rsidRDefault="00F55BAF" w:rsidP="00F55BAF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F55BAF" w:rsidRPr="006F3CD3" w:rsidRDefault="00F55BAF" w:rsidP="00F55BAF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F55BAF" w:rsidRPr="006F3CD3" w:rsidRDefault="00F55BAF" w:rsidP="00F55BAF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F55BAF" w:rsidRPr="006F3CD3" w:rsidRDefault="00F55BAF" w:rsidP="00F55BAF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F55BAF" w:rsidRPr="006F3CD3" w:rsidRDefault="00F55BAF" w:rsidP="00F55BAF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F55BAF" w:rsidRPr="006F3CD3" w:rsidRDefault="00F55BAF" w:rsidP="00F55BA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F55BAF" w:rsidRPr="006F3CD3" w:rsidRDefault="00F55BAF" w:rsidP="00F55BAF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F55BAF" w:rsidRPr="006F3CD3" w:rsidRDefault="00F55BAF" w:rsidP="00F55BAF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55BAF" w:rsidRPr="006F3CD3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F55BAF" w:rsidRPr="00235C56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F55BAF" w:rsidRPr="00235C56" w:rsidRDefault="00F55BAF" w:rsidP="00F55BAF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F55BAF" w:rsidRPr="00235C56" w:rsidRDefault="00F55BAF" w:rsidP="00F55BAF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F55BAF" w:rsidRPr="00235C56" w:rsidRDefault="00F55BAF" w:rsidP="00F55BAF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F55BAF" w:rsidRPr="00187239" w:rsidRDefault="00F55BAF" w:rsidP="00F55BAF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F55BAF" w:rsidRPr="006F3CD3" w:rsidRDefault="00F55BAF" w:rsidP="00F55BAF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F55BAF" w:rsidRPr="006F3CD3" w:rsidRDefault="00F55BAF" w:rsidP="00F55BAF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F55BAF" w:rsidRPr="006F3CD3" w:rsidRDefault="00F55BAF" w:rsidP="00F55BAF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F55BAF" w:rsidRPr="006F3CD3" w:rsidRDefault="00F55BAF" w:rsidP="00F55BAF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:rsidR="006F3CD3" w:rsidRPr="00F55BAF" w:rsidRDefault="006F3CD3" w:rsidP="006F3CD3">
      <w:pPr>
        <w:spacing w:before="120" w:after="120" w:line="288" w:lineRule="auto"/>
        <w:ind w:left="1080" w:hanging="540"/>
        <w:jc w:val="both"/>
      </w:pPr>
    </w:p>
    <w:p w:rsidR="00C90BF6" w:rsidRPr="006F3CD3" w:rsidRDefault="00C90BF6" w:rsidP="006F3CD3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6F3CD3" w:rsidTr="00C90BF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6F3CD3" w:rsidRDefault="006F3CD3" w:rsidP="006F3CD3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6A4B1F" w:rsidRDefault="006A4B1F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6F3CD3" w:rsidRPr="00796251" w:rsidRDefault="006F3CD3" w:rsidP="006F3CD3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6F3CD3" w:rsidRPr="00796251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6F3CD3" w:rsidRPr="00796251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</w:t>
      </w:r>
      <w:r w:rsidR="007D0BE3" w:rsidRPr="00796251">
        <w:rPr>
          <w:rFonts w:asciiTheme="minorHAnsi" w:hAnsiTheme="minorHAnsi"/>
          <w:b/>
          <w:color w:val="000000"/>
          <w:sz w:val="20"/>
          <w:szCs w:val="20"/>
        </w:rPr>
        <w:t xml:space="preserve">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Rakowiecka 2A, 02-517 Warszawa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6F3CD3" w:rsidRPr="00796251" w:rsidRDefault="006F3CD3" w:rsidP="0078623E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96251" w:rsidTr="003F4564">
        <w:trPr>
          <w:trHeight w:val="1070"/>
          <w:jc w:val="center"/>
        </w:trPr>
        <w:tc>
          <w:tcPr>
            <w:tcW w:w="953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6F3CD3" w:rsidRPr="00796251" w:rsidTr="003F4564">
        <w:trPr>
          <w:trHeight w:val="354"/>
          <w:jc w:val="center"/>
        </w:trPr>
        <w:tc>
          <w:tcPr>
            <w:tcW w:w="953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6F3CD3" w:rsidRPr="00796251" w:rsidRDefault="006F3CD3" w:rsidP="006F3CD3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6F3CD3" w:rsidRPr="00796251" w:rsidRDefault="006F3CD3" w:rsidP="0078623E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6F3CD3" w:rsidRPr="00796251" w:rsidRDefault="006F3CD3" w:rsidP="006F3CD3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F3CD3" w:rsidRPr="00796251" w:rsidRDefault="006F3CD3" w:rsidP="00796251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6F3CD3" w:rsidRPr="00796251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6F3CD3" w:rsidRPr="00796251" w:rsidRDefault="006F3CD3" w:rsidP="006F3CD3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6F3CD3" w:rsidRPr="00796251" w:rsidTr="003F45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  <w:tr w:rsidR="006F3CD3" w:rsidRPr="00796251" w:rsidTr="003F4564">
        <w:tc>
          <w:tcPr>
            <w:tcW w:w="3634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933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</w:tcPr>
          <w:p w:rsidR="006F3CD3" w:rsidRPr="00796251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7E" w:rsidRDefault="009E007E">
      <w:r>
        <w:separator/>
      </w:r>
    </w:p>
  </w:endnote>
  <w:endnote w:type="continuationSeparator" w:id="0">
    <w:p w:rsidR="009E007E" w:rsidRDefault="009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7E" w:rsidRDefault="009E00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07E" w:rsidRDefault="009E00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9E007E" w:rsidRDefault="009E007E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B6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E007E" w:rsidRDefault="009E007E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Funduszu Bezpieczeństwa Wewnętrznego: Instrumentu Współpracy Policyjnej, Zapobiegania i Zwalczania Przestępczości oraz Zarządzania Kryzysowego oraz Instrumentu na rzecz Wsparcia Finansowego w zakresie Granic Zewnętrznych i Wiz oraz ze środków budżetu państwa.</w:t>
    </w:r>
  </w:p>
  <w:p w:rsidR="009E007E" w:rsidRDefault="009E007E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7E" w:rsidRDefault="009E007E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7E" w:rsidRDefault="009E007E">
      <w:r>
        <w:separator/>
      </w:r>
    </w:p>
  </w:footnote>
  <w:footnote w:type="continuationSeparator" w:id="0">
    <w:p w:rsidR="009E007E" w:rsidRDefault="009E0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7E" w:rsidRDefault="009E007E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4B266960" wp14:editId="2C09BBE1">
          <wp:simplePos x="0" y="0"/>
          <wp:positionH relativeFrom="margin">
            <wp:posOffset>23851</wp:posOffset>
          </wp:positionH>
          <wp:positionV relativeFrom="paragraph">
            <wp:posOffset>-2540</wp:posOffset>
          </wp:positionV>
          <wp:extent cx="2358390" cy="438150"/>
          <wp:effectExtent l="38100" t="57150" r="0" b="57150"/>
          <wp:wrapThrough wrapText="bothSides">
            <wp:wrapPolygon edited="0">
              <wp:start x="21949" y="24417"/>
              <wp:lineTo x="21949" y="-1878"/>
              <wp:lineTo x="5548" y="-1878"/>
              <wp:lineTo x="4850" y="6574"/>
              <wp:lineTo x="314" y="7513"/>
              <wp:lineTo x="314" y="22539"/>
              <wp:lineTo x="15319" y="24417"/>
              <wp:lineTo x="21949" y="24417"/>
            </wp:wrapPolygon>
          </wp:wrapThrough>
          <wp:docPr id="5" name="Obraz 5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583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260ED13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7E" w:rsidRDefault="009E007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7D3"/>
    <w:multiLevelType w:val="multilevel"/>
    <w:tmpl w:val="32A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5FAF"/>
    <w:multiLevelType w:val="multilevel"/>
    <w:tmpl w:val="1B7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306A9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1"/>
  </w:num>
  <w:num w:numId="6">
    <w:abstractNumId w:val="14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</w:num>
  <w:num w:numId="21">
    <w:abstractNumId w:val="28"/>
  </w:num>
  <w:num w:numId="22">
    <w:abstractNumId w:val="31"/>
    <w:lvlOverride w:ilvl="0">
      <w:startOverride w:val="2"/>
    </w:lvlOverride>
  </w:num>
  <w:num w:numId="23">
    <w:abstractNumId w:val="19"/>
  </w:num>
  <w:num w:numId="24">
    <w:abstractNumId w:val="24"/>
  </w:num>
  <w:num w:numId="25">
    <w:abstractNumId w:val="6"/>
  </w:num>
  <w:num w:numId="26">
    <w:abstractNumId w:val="25"/>
  </w:num>
  <w:num w:numId="27">
    <w:abstractNumId w:val="13"/>
  </w:num>
  <w:num w:numId="28">
    <w:abstractNumId w:val="29"/>
  </w:num>
  <w:num w:numId="29">
    <w:abstractNumId w:val="20"/>
  </w:num>
  <w:num w:numId="30">
    <w:abstractNumId w:val="5"/>
  </w:num>
  <w:num w:numId="31">
    <w:abstractNumId w:val="11"/>
  </w:num>
  <w:num w:numId="32">
    <w:abstractNumId w:val="3"/>
  </w:num>
  <w:num w:numId="3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239"/>
    <w:rsid w:val="000B5CFF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1D2C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0762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5B69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531"/>
    <w:rsid w:val="00576737"/>
    <w:rsid w:val="00576AB9"/>
    <w:rsid w:val="0057712E"/>
    <w:rsid w:val="0057740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80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567FD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007E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C79BA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55BAF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7AE4-4923-42CD-B820-78023A4F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4737</Words>
  <Characters>29699</Characters>
  <Application>Microsoft Office Word</Application>
  <DocSecurity>0</DocSecurity>
  <Lines>247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34368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2018-11-16T12:35:00Z</dcterms:created>
  <dcterms:modified xsi:type="dcterms:W3CDTF">2018-11-16T12:55:00Z</dcterms:modified>
</cp:coreProperties>
</file>