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571184">
        <w:rPr>
          <w:rFonts w:asciiTheme="minorHAnsi" w:hAnsiTheme="minorHAnsi"/>
          <w:b/>
          <w:bCs/>
        </w:rPr>
        <w:t>21</w:t>
      </w:r>
      <w:r w:rsidR="002C1EA3">
        <w:rPr>
          <w:rFonts w:asciiTheme="minorHAnsi" w:hAnsiTheme="minorHAnsi"/>
          <w:b/>
          <w:bCs/>
        </w:rPr>
        <w:t>/</w:t>
      </w:r>
      <w:r w:rsidR="00571184">
        <w:rPr>
          <w:rFonts w:asciiTheme="minorHAnsi" w:hAnsiTheme="minorHAnsi"/>
          <w:b/>
          <w:bCs/>
        </w:rPr>
        <w:t>2019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182B01" w:rsidRDefault="00743CD4" w:rsidP="00182B01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</w:t>
      </w:r>
      <w:r w:rsidR="00182B01">
        <w:rPr>
          <w:rFonts w:asciiTheme="minorHAnsi" w:hAnsiTheme="minorHAnsi"/>
          <w:bCs/>
        </w:rPr>
        <w:t xml:space="preserve">tę, stosując następujące zasady. </w:t>
      </w:r>
      <w:bookmarkStart w:id="6" w:name="_GoBack"/>
      <w:bookmarkEnd w:id="6"/>
      <w:r w:rsidRPr="00182B01">
        <w:rPr>
          <w:rFonts w:asciiTheme="minorHAnsi" w:hAnsiTheme="minorHAnsi"/>
          <w:bCs/>
        </w:rPr>
        <w:t>Zarówno zmiana, jak i wycofanie oferty wymagają zachowania formy pisemnej</w:t>
      </w:r>
      <w:r w:rsidR="00182B01" w:rsidRPr="00182B01">
        <w:rPr>
          <w:rFonts w:asciiTheme="minorHAnsi" w:hAnsiTheme="minorHAnsi"/>
          <w:bCs/>
        </w:rPr>
        <w:t xml:space="preserve"> lub skanu przekazanego drogą elektroniczną</w:t>
      </w:r>
      <w:r w:rsidRPr="00182B01">
        <w:rPr>
          <w:rFonts w:asciiTheme="minorHAnsi" w:hAnsiTheme="minorHAnsi"/>
          <w:bCs/>
        </w:rPr>
        <w:t>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8463B0">
        <w:rPr>
          <w:rFonts w:asciiTheme="minorHAnsi" w:hAnsiTheme="minorHAnsi"/>
          <w:b/>
          <w:bCs/>
        </w:rPr>
        <w:t>29</w:t>
      </w:r>
      <w:r w:rsidR="00571184">
        <w:rPr>
          <w:rFonts w:asciiTheme="minorHAnsi" w:hAnsiTheme="minorHAnsi"/>
          <w:b/>
          <w:bCs/>
        </w:rPr>
        <w:t xml:space="preserve"> lipca 2019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57118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182B01">
        <w:rPr>
          <w:rFonts w:asciiTheme="minorHAnsi" w:hAnsiTheme="minorHAnsi"/>
        </w:rPr>
        <w:t xml:space="preserve">w </w:t>
      </w:r>
      <w:r w:rsidRPr="00473315">
        <w:rPr>
          <w:rFonts w:asciiTheme="minorHAnsi" w:hAnsiTheme="minorHAnsi"/>
        </w:rPr>
        <w:t xml:space="preserve">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412F9F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412F9F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412F9F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412F9F">
        <w:rPr>
          <w:rFonts w:asciiTheme="minorHAnsi" w:hAnsiTheme="minorHAnsi" w:cs="Calibri"/>
          <w:b/>
          <w:bCs/>
        </w:rPr>
        <w:t>50</w:t>
      </w:r>
      <w:r w:rsidR="00A20F7C" w:rsidRPr="00473315">
        <w:rPr>
          <w:rFonts w:asciiTheme="minorHAnsi" w:hAnsiTheme="minorHAnsi" w:cs="Calibri"/>
          <w:b/>
          <w:bCs/>
        </w:rPr>
        <w:t xml:space="preserve"> </w:t>
      </w:r>
      <w:r w:rsidRPr="00473315">
        <w:rPr>
          <w:rFonts w:asciiTheme="minorHAnsi" w:hAnsiTheme="minorHAnsi" w:cs="Calibri"/>
          <w:b/>
          <w:bCs/>
        </w:rPr>
        <w:t>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2F7C5F">
        <w:rPr>
          <w:rFonts w:asciiTheme="minorHAnsi" w:hAnsiTheme="minorHAnsi"/>
          <w:b/>
        </w:rPr>
        <w:t>23</w:t>
      </w:r>
      <w:r w:rsidR="00571184">
        <w:rPr>
          <w:rFonts w:asciiTheme="minorHAnsi" w:hAnsiTheme="minorHAnsi"/>
          <w:b/>
        </w:rPr>
        <w:t>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412F9F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A20F7C" w:rsidRPr="00473315">
        <w:rPr>
          <w:rFonts w:asciiTheme="minorHAnsi" w:hAnsiTheme="minorHAnsi" w:cs="Calibri"/>
          <w:sz w:val="24"/>
          <w:szCs w:val="24"/>
        </w:rPr>
        <w:t xml:space="preserve"> </w:t>
      </w:r>
      <w:r w:rsidR="0055463D" w:rsidRPr="00473315">
        <w:rPr>
          <w:rFonts w:asciiTheme="minorHAnsi" w:hAnsiTheme="minorHAnsi" w:cs="Calibri"/>
          <w:sz w:val="24"/>
          <w:szCs w:val="24"/>
        </w:rPr>
        <w:t>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412F9F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lastRenderedPageBreak/>
        <w:t>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4252"/>
        <w:gridCol w:w="992"/>
      </w:tblGrid>
      <w:tr w:rsidR="0024284B" w:rsidRPr="00B97492" w:rsidTr="008463B0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B42BE6" w:rsidRPr="00B97492" w:rsidTr="008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:rsidR="00B42BE6" w:rsidRPr="00B97492" w:rsidRDefault="00B42BE6" w:rsidP="00B42B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42BE6" w:rsidRPr="008463B0" w:rsidRDefault="00B42BE6" w:rsidP="008463B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63B0">
              <w:rPr>
                <w:rFonts w:asciiTheme="minorHAnsi" w:hAnsiTheme="minorHAnsi" w:cs="Arial"/>
                <w:sz w:val="20"/>
                <w:szCs w:val="20"/>
              </w:rPr>
              <w:t xml:space="preserve">Organizer, osłona na fotel samochodowy,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BE6" w:rsidRPr="00B97492" w:rsidRDefault="00B42BE6" w:rsidP="00412F9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252" w:type="dxa"/>
            <w:vAlign w:val="center"/>
          </w:tcPr>
          <w:p w:rsidR="00B42BE6" w:rsidRDefault="00B42BE6" w:rsidP="008463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i estetyka wykonania </w:t>
            </w:r>
            <w:r w:rsid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B42BE6" w:rsidRDefault="00B42BE6" w:rsidP="008463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Łatwość i skuteczność montażu na fotelu</w:t>
            </w:r>
            <w:r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412F9F"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pkt</w:t>
            </w:r>
          </w:p>
          <w:p w:rsidR="00B42BE6" w:rsidRPr="00433E38" w:rsidRDefault="00B42BE6" w:rsidP="008463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Trwałość szwów, połączeń</w:t>
            </w:r>
            <w:r w:rsidR="00412F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12F9F"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992" w:type="dxa"/>
            <w:vAlign w:val="center"/>
          </w:tcPr>
          <w:p w:rsidR="00B42BE6" w:rsidRPr="00B97492" w:rsidRDefault="00B42BE6" w:rsidP="00B42BE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42BE6" w:rsidRPr="00B97492" w:rsidTr="008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B42BE6" w:rsidRPr="00B97492" w:rsidRDefault="00B42BE6" w:rsidP="00B42B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</w:tcPr>
          <w:p w:rsidR="00B42BE6" w:rsidRPr="008463B0" w:rsidRDefault="00B42BE6" w:rsidP="008463B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63B0">
              <w:rPr>
                <w:rFonts w:asciiTheme="minorHAnsi" w:hAnsiTheme="minorHAnsi" w:cs="Arial"/>
                <w:sz w:val="20"/>
                <w:szCs w:val="20"/>
              </w:rPr>
              <w:t>Zapięcie rowerowe typu U-Lock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BE6" w:rsidRPr="00B97492" w:rsidRDefault="00B42BE6" w:rsidP="00412F9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252" w:type="dxa"/>
            <w:vAlign w:val="center"/>
          </w:tcPr>
          <w:p w:rsidR="00B42BE6" w:rsidRDefault="00412F9F" w:rsidP="00B42B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Spasowanie elementów </w:t>
            </w:r>
            <w:r w:rsidRPr="008463B0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 w:rsidR="00B42BE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12F9F" w:rsidRDefault="00412F9F" w:rsidP="00B42B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Łatwość zamykania i otwierania </w:t>
            </w:r>
            <w:r w:rsidRPr="008463B0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2F9F" w:rsidRDefault="00412F9F" w:rsidP="00B42B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Precyzyjne działanie zamka </w:t>
            </w:r>
            <w:r w:rsidRPr="008463B0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42BE6" w:rsidRPr="00B97492" w:rsidRDefault="00412F9F" w:rsidP="00B42B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Estetyka wykonania </w:t>
            </w:r>
            <w:r w:rsidRPr="008463B0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</w:p>
        </w:tc>
        <w:tc>
          <w:tcPr>
            <w:tcW w:w="992" w:type="dxa"/>
            <w:vAlign w:val="center"/>
          </w:tcPr>
          <w:p w:rsidR="00B42BE6" w:rsidRPr="00B97492" w:rsidRDefault="00B42BE6" w:rsidP="00B42B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42BE6" w:rsidRPr="00B97492" w:rsidTr="008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B42BE6" w:rsidRPr="00B97492" w:rsidRDefault="00B42BE6" w:rsidP="00B42B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42BE6" w:rsidRPr="008463B0" w:rsidRDefault="00B42BE6" w:rsidP="008463B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63B0">
              <w:rPr>
                <w:rFonts w:asciiTheme="minorHAnsi" w:hAnsiTheme="minorHAnsi" w:cs="Arial"/>
                <w:sz w:val="20"/>
                <w:szCs w:val="20"/>
              </w:rPr>
              <w:t>Frisbee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BE6" w:rsidRPr="00B97492" w:rsidRDefault="00B42BE6" w:rsidP="00B42BE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252" w:type="dxa"/>
            <w:vAlign w:val="center"/>
          </w:tcPr>
          <w:p w:rsidR="00B42BE6" w:rsidRDefault="00B42BE6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</w:t>
            </w:r>
            <w:r w:rsidR="00412F9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412F9F" w:rsidRDefault="00412F9F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Dobre wyważenie dysku, stabilność lotu przy lekkim wietrze </w:t>
            </w:r>
            <w:r w:rsidRPr="00412F9F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2F9F" w:rsidRPr="00B97492" w:rsidRDefault="00412F9F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Trwały nadruk ozdobny </w:t>
            </w:r>
            <w:r w:rsidRPr="00412F9F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</w:tc>
        <w:tc>
          <w:tcPr>
            <w:tcW w:w="992" w:type="dxa"/>
            <w:vAlign w:val="center"/>
          </w:tcPr>
          <w:p w:rsidR="00B42BE6" w:rsidRPr="00B97492" w:rsidRDefault="00B42BE6" w:rsidP="00B42B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42BE6" w:rsidRPr="00B97492" w:rsidTr="008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B42BE6" w:rsidRPr="00B97492" w:rsidRDefault="00B42BE6" w:rsidP="00B42B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42BE6" w:rsidRPr="008463B0" w:rsidRDefault="00B42BE6" w:rsidP="008463B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63B0">
              <w:rPr>
                <w:rFonts w:asciiTheme="minorHAnsi" w:hAnsiTheme="minorHAnsi" w:cs="Arial"/>
                <w:sz w:val="20"/>
                <w:szCs w:val="20"/>
              </w:rPr>
              <w:t>Opaska bezpieczeństwa - zaciskowa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BE6" w:rsidRDefault="00B42BE6" w:rsidP="00B42BE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Próbka </w:t>
            </w:r>
          </w:p>
        </w:tc>
        <w:tc>
          <w:tcPr>
            <w:tcW w:w="4252" w:type="dxa"/>
            <w:vAlign w:val="center"/>
          </w:tcPr>
          <w:p w:rsidR="00B42BE6" w:rsidRDefault="00B42BE6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412F9F" w:rsidRDefault="00412F9F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Odporność na przypadkowe odkształcenie </w:t>
            </w:r>
            <w:r w:rsidR="008463B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12F9F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</w:p>
          <w:p w:rsidR="00412F9F" w:rsidRDefault="00412F9F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nadruku emotikona </w:t>
            </w:r>
            <w:r w:rsidRPr="00412F9F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</w:tc>
        <w:tc>
          <w:tcPr>
            <w:tcW w:w="992" w:type="dxa"/>
            <w:vAlign w:val="center"/>
          </w:tcPr>
          <w:p w:rsidR="00B42BE6" w:rsidRDefault="00B42BE6" w:rsidP="00412F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42BE6" w:rsidRPr="00B97492" w:rsidTr="008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B42BE6" w:rsidRPr="00B97492" w:rsidRDefault="00B42BE6" w:rsidP="00B42B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42BE6" w:rsidRPr="008463B0" w:rsidRDefault="00B42BE6" w:rsidP="008463B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63B0">
              <w:rPr>
                <w:rFonts w:asciiTheme="minorHAnsi" w:hAnsiTheme="minorHAnsi" w:cs="Arial"/>
                <w:sz w:val="20"/>
                <w:szCs w:val="20"/>
              </w:rPr>
              <w:t>Maskotka Myszołów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BE6" w:rsidRDefault="00412F9F" w:rsidP="00B42BE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252" w:type="dxa"/>
            <w:vAlign w:val="center"/>
          </w:tcPr>
          <w:p w:rsidR="00412F9F" w:rsidRPr="00412F9F" w:rsidRDefault="00412F9F" w:rsidP="00412F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2F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kroju </w:t>
            </w:r>
            <w:r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  <w:p w:rsidR="00412F9F" w:rsidRPr="00412F9F" w:rsidRDefault="00412F9F" w:rsidP="00412F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2F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szwów </w:t>
            </w:r>
            <w:r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pkt </w:t>
            </w:r>
          </w:p>
          <w:p w:rsidR="00412F9F" w:rsidRPr="00412F9F" w:rsidRDefault="00412F9F" w:rsidP="00412F9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2F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Estetyka projektu </w:t>
            </w:r>
            <w:r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  <w:p w:rsidR="00B42BE6" w:rsidRDefault="00412F9F" w:rsidP="00412F9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2F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Trwałość materiału </w:t>
            </w:r>
            <w:r w:rsidRPr="00412F9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992" w:type="dxa"/>
            <w:vAlign w:val="center"/>
          </w:tcPr>
          <w:p w:rsidR="00B42BE6" w:rsidRDefault="00412F9F" w:rsidP="00B42B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100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  <w:gridCol w:w="837"/>
      </w:tblGrid>
      <w:tr w:rsidR="00C34A8E" w:rsidRPr="000D59B7" w:rsidTr="00A17469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A17469" w:rsidRDefault="00C34A8E" w:rsidP="00412F9F">
            <w:pPr>
              <w:rPr>
                <w:rFonts w:asciiTheme="minorHAnsi" w:hAnsiTheme="minorHAnsi"/>
                <w:sz w:val="20"/>
                <w:szCs w:val="20"/>
              </w:rPr>
            </w:pPr>
            <w:bookmarkStart w:id="7" w:name="RANGE!A1:C12"/>
            <w:r w:rsidRPr="00A17469">
              <w:rPr>
                <w:rFonts w:asciiTheme="minorHAnsi" w:hAnsiTheme="minorHAnsi"/>
                <w:sz w:val="20"/>
                <w:szCs w:val="20"/>
              </w:rPr>
              <w:t>Nazwa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A17469" w:rsidRDefault="00C34A8E" w:rsidP="00412F9F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A17469" w:rsidRDefault="00C34A8E" w:rsidP="00412F9F">
            <w:pPr>
              <w:pStyle w:val="Akapitzlist"/>
              <w:ind w:hanging="50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Ilość</w:t>
            </w:r>
          </w:p>
        </w:tc>
      </w:tr>
      <w:tr w:rsidR="00C34A8E" w:rsidRPr="000D59B7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1418" w:type="dxa"/>
            <w:shd w:val="clear" w:color="auto" w:fill="auto"/>
            <w:hideMark/>
          </w:tcPr>
          <w:p w:rsidR="00C34A8E" w:rsidRPr="00A17469" w:rsidRDefault="00C34A8E" w:rsidP="00C34A8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90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Terminarz książkowy B5</w:t>
            </w:r>
          </w:p>
        </w:tc>
        <w:tc>
          <w:tcPr>
            <w:tcW w:w="7796" w:type="dxa"/>
            <w:shd w:val="clear" w:color="auto" w:fill="auto"/>
          </w:tcPr>
          <w:p w:rsidR="00C34A8E" w:rsidRPr="00A17469" w:rsidRDefault="00B008B1" w:rsidP="00B008B1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K</w:t>
            </w:r>
            <w:r w:rsidR="00334D8D" w:rsidRPr="00A17469">
              <w:rPr>
                <w:rFonts w:asciiTheme="minorHAnsi" w:hAnsiTheme="minorHAnsi"/>
                <w:sz w:val="20"/>
                <w:szCs w:val="20"/>
              </w:rPr>
              <w:t>alendarz książkowy na rok 2020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. Format kalendarza B5. Zawartość: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kalendarium, jeden tydzień na dwóch </w:t>
            </w:r>
            <w:r w:rsidR="00334D8D" w:rsidRPr="00A17469">
              <w:rPr>
                <w:rFonts w:asciiTheme="minorHAnsi" w:hAnsiTheme="minorHAnsi"/>
                <w:sz w:val="20"/>
                <w:szCs w:val="20"/>
              </w:rPr>
              <w:t xml:space="preserve">stronach w układzie pionowym, poniedziałek-piątek w oddzielnych kolumnach,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wkład: papier biały, gramatura 70 g/m2, wstążeczka;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oprawa sztywna pokryta </w:t>
            </w:r>
            <w:r w:rsidR="00B008B1" w:rsidRPr="00A17469">
              <w:rPr>
                <w:rFonts w:asciiTheme="minorHAnsi" w:hAnsiTheme="minorHAnsi"/>
                <w:sz w:val="20"/>
                <w:szCs w:val="20"/>
              </w:rPr>
              <w:t xml:space="preserve">okleiną poliuretanową, </w:t>
            </w:r>
            <w:proofErr w:type="spellStart"/>
            <w:r w:rsidR="00B008B1" w:rsidRPr="00A17469">
              <w:rPr>
                <w:rFonts w:asciiTheme="minorHAnsi" w:hAnsiTheme="minorHAnsi"/>
                <w:sz w:val="20"/>
                <w:szCs w:val="20"/>
              </w:rPr>
              <w:t>termoprzebarwialną</w:t>
            </w:r>
            <w:proofErr w:type="spellEnd"/>
            <w:r w:rsidR="00B008B1" w:rsidRPr="00A17469">
              <w:rPr>
                <w:rFonts w:asciiTheme="minorHAnsi" w:hAnsiTheme="minorHAnsi"/>
                <w:sz w:val="20"/>
                <w:szCs w:val="20"/>
              </w:rPr>
              <w:t>, o fakturze skóropodobnej, błyszczącej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08B1" w:rsidRPr="00A17469" w:rsidRDefault="00A17469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g</w:t>
            </w:r>
            <w:r w:rsidR="00B008B1" w:rsidRPr="00A17469">
              <w:rPr>
                <w:rFonts w:asciiTheme="minorHAnsi" w:hAnsiTheme="minorHAnsi"/>
                <w:sz w:val="20"/>
                <w:szCs w:val="20"/>
              </w:rPr>
              <w:t xml:space="preserve">łówny kolor oprawy bordowy (35 szt.) i ciemnozielony (35 szt.). Łączenie z drugim kolorem w formie trójkątnej wstawki na górze oprawy w </w:t>
            </w:r>
            <w:r w:rsidR="000048B3" w:rsidRPr="00A17469">
              <w:rPr>
                <w:rFonts w:asciiTheme="minorHAnsi" w:hAnsiTheme="minorHAnsi"/>
                <w:sz w:val="20"/>
                <w:szCs w:val="20"/>
              </w:rPr>
              <w:t>kolorze</w:t>
            </w:r>
            <w:r w:rsidR="001133E0">
              <w:rPr>
                <w:rFonts w:asciiTheme="minorHAnsi" w:hAnsiTheme="minorHAnsi"/>
                <w:sz w:val="20"/>
                <w:szCs w:val="20"/>
              </w:rPr>
              <w:t xml:space="preserve"> jasnoszarym dla kalendarza bordowego i jasnożółtym dla kalendarza w zielonej oprawie</w:t>
            </w:r>
            <w:r w:rsidR="000048B3" w:rsidRPr="00A17469">
              <w:rPr>
                <w:rFonts w:asciiTheme="minorHAnsi" w:hAnsiTheme="minorHAnsi"/>
                <w:sz w:val="20"/>
                <w:szCs w:val="20"/>
              </w:rPr>
              <w:t>. Dodatkowo ozdobne prz</w:t>
            </w:r>
            <w:r w:rsidR="00E35C99" w:rsidRPr="00A17469">
              <w:rPr>
                <w:rFonts w:asciiTheme="minorHAnsi" w:hAnsiTheme="minorHAnsi"/>
                <w:sz w:val="20"/>
                <w:szCs w:val="20"/>
              </w:rPr>
              <w:t xml:space="preserve">eszycie nicią w kolorze wstawki, biegnące wzdłuż boku wstawki, a następnie skosem w stronę dłuższego boku okładki </w:t>
            </w:r>
            <w:r w:rsidR="00B008B1"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symbole obowiązkowe </w:t>
            </w:r>
            <w:r w:rsidR="00334D8D" w:rsidRPr="00A17469">
              <w:rPr>
                <w:rFonts w:asciiTheme="minorHAnsi" w:hAnsiTheme="minorHAnsi"/>
                <w:sz w:val="20"/>
                <w:szCs w:val="20"/>
              </w:rPr>
              <w:t>i rok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wytłoczone na oprawie.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C34A8E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</w:tr>
      <w:tr w:rsidR="00C34A8E" w:rsidRPr="000D59B7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C34A8E" w:rsidP="00412F9F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Biuwar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A17469" w:rsidP="00BA3701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P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odkładka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biuwar na biurko z kalendarzem na 20</w:t>
            </w:r>
            <w:r w:rsidR="00535A35" w:rsidRPr="00A17469">
              <w:rPr>
                <w:rFonts w:asciiTheme="minorHAnsi" w:hAnsiTheme="minorHAnsi"/>
                <w:sz w:val="20"/>
                <w:szCs w:val="20"/>
              </w:rPr>
              <w:t>20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 xml:space="preserve"> rok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po prawej stronie na szerokości ok. ¼</w:t>
            </w:r>
            <w:r w:rsidR="00334D8D" w:rsidRPr="00A17469">
              <w:rPr>
                <w:rFonts w:asciiTheme="minorHAnsi" w:hAnsiTheme="minorHAnsi"/>
                <w:sz w:val="20"/>
                <w:szCs w:val="20"/>
              </w:rPr>
              <w:t xml:space="preserve"> dłuższego boku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, w dwóch kolumnach kalendarz na 12 miesięcy (na czerwono dni ustawowo wolne od pracy)</w:t>
            </w:r>
          </w:p>
          <w:p w:rsidR="00C34A8E" w:rsidRPr="00A17469" w:rsidRDefault="00334D8D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na powierzchni o szerokości ok. ¾ siedem kolumn, odpowiadających dniom tygodnia z miejscem na notatki przy każdym dniu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ilość kartek: 52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gramatura kartek: </w:t>
            </w:r>
            <w:r w:rsidR="00334D8D" w:rsidRPr="00A17469">
              <w:rPr>
                <w:rFonts w:asciiTheme="minorHAnsi" w:hAnsiTheme="minorHAnsi"/>
                <w:sz w:val="20"/>
                <w:szCs w:val="20"/>
              </w:rPr>
              <w:t xml:space="preserve">min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80g/m2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wymiary: szerokość 60 cm, wysokość 42 cm +/- 2 cm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klejony od góry i dołu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od spodu zabezpieczony tekturą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pakowany indywidulanie w folie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kolor: biały</w:t>
            </w:r>
          </w:p>
          <w:p w:rsidR="00C34A8E" w:rsidRPr="00A17469" w:rsidRDefault="00334D8D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projekt graficzny obejmujący nazwę funduszu, logotypy COPE oraz FAMI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C34A8E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C34A8E" w:rsidRPr="000D59B7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1418" w:type="dxa"/>
            <w:shd w:val="clear" w:color="auto" w:fill="auto"/>
            <w:vAlign w:val="center"/>
            <w:hideMark/>
          </w:tcPr>
          <w:p w:rsidR="00C34A8E" w:rsidRPr="00A17469" w:rsidRDefault="00C34A8E" w:rsidP="00A17469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Organizer, osłona na fotel samochod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o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wy,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BA3701" w:rsidP="00A17469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O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rganizer wykonany ze skóry ekologicznej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,</w:t>
            </w:r>
            <w:r w:rsidR="00A17469"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estetyczny, wysokiej jakości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, wodoodporny, precyzyjnie wykonany, odporny na zabrudzenia,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8 schowków w tym 2 na 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>kubek termiczny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lub butelkę, 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kieszeń na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tablet 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>(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tablety w etui można 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również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zamontować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 zawieszając na kieszeni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kieszeń  na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telefon, dokumenty, książki oraz duż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e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pudełko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 </w:t>
            </w:r>
            <w:r w:rsidR="00B809C9" w:rsidRPr="00A17469">
              <w:rPr>
                <w:rFonts w:asciiTheme="minorHAnsi" w:hAnsiTheme="minorHAnsi"/>
                <w:sz w:val="20"/>
                <w:szCs w:val="20"/>
              </w:rPr>
              <w:t>chusteczek higienicznych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oraz parasolkę,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montowany od góry na paski z rzepami, po środku paskiem opinającym siedzenie oraz na elastyczne paski z haczykami od dołu,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wymiary organizera 38 cm x 55 cm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kolor czarny (40 szt.), beżowy (</w:t>
            </w:r>
            <w:r w:rsidR="008415C3" w:rsidRPr="00A17469">
              <w:rPr>
                <w:rFonts w:asciiTheme="minorHAnsi" w:hAnsiTheme="minorHAnsi"/>
                <w:sz w:val="20"/>
                <w:szCs w:val="20"/>
              </w:rPr>
              <w:t>20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szt.)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miejsce na logo, informacje o dofinansowaniu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C34A8E" w:rsidRPr="00A17469" w:rsidRDefault="008415C3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 w:cs="Arial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C34A8E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BA3701" w:rsidP="00412F9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Zapięcie rowerowe typu U-Lock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17469" w:rsidRPr="00A17469" w:rsidRDefault="00A17469" w:rsidP="00A17469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Zabezpieczenie rowerowe, wyprodukowane przez renomowanego producenta – specjalizującego się w produkcji zabezpieczeń tego rodzaju, gwarantującego deklarowany poziom bezpieczeństwa produktu.</w:t>
            </w:r>
          </w:p>
          <w:p w:rsidR="00713E73" w:rsidRPr="00A17469" w:rsidRDefault="00A17469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>ymiary 10,2 cm x 29,2 cm (+/- 5%)</w:t>
            </w:r>
          </w:p>
          <w:p w:rsidR="00C34A8E" w:rsidRPr="00A17469" w:rsidRDefault="00713E73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Korpus w kształcie walca wykonany ze stali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Pałąk o średnicy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 xml:space="preserve">min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12mm wykonany z utwardzanej stali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Pałąk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>w części nieryglowanej wygięty w sposób ograniczający wyłamanie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Utwardzany kołnierz ochraniający zamek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Zamek krążkowy z 1 ryglem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Winylowa osłona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>na pałąku i korpusie w kolorze czarnym (połysk)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2 klucze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>z możliwością rejestracji on-line na stronie producenta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 umożliwiające odtworzenie klucza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Mocowanie zatrzaskowe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>do ramy roweru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Stopień bezpieczeństwa: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5/10 </w:t>
            </w:r>
            <w:r w:rsidR="00713E73" w:rsidRPr="00A17469">
              <w:rPr>
                <w:rFonts w:asciiTheme="minorHAnsi" w:hAnsiTheme="minorHAnsi"/>
                <w:sz w:val="20"/>
                <w:szCs w:val="20"/>
              </w:rPr>
              <w:t xml:space="preserve">w skali producenta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miejsce na logo, informacje o dofinansowaniu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8415C3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C34A8E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BA3701" w:rsidP="008415C3">
            <w:pPr>
              <w:pStyle w:val="Nagwek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b w:val="0"/>
                <w:sz w:val="20"/>
                <w:szCs w:val="20"/>
              </w:rPr>
              <w:t>Gra dla dzieci nr 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BA3701" w:rsidP="00065D71">
            <w:p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Gra Story </w:t>
            </w:r>
            <w:proofErr w:type="spellStart"/>
            <w:r w:rsidRPr="00A17469">
              <w:rPr>
                <w:rFonts w:asciiTheme="minorHAnsi" w:hAnsiTheme="minorHAnsi"/>
                <w:sz w:val="20"/>
                <w:szCs w:val="20"/>
              </w:rPr>
              <w:t>Cubes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 xml:space="preserve"> – Podróże</w:t>
            </w:r>
            <w:r w:rsidR="00065D71">
              <w:rPr>
                <w:rFonts w:asciiTheme="minorHAnsi" w:hAnsiTheme="minorHAnsi"/>
                <w:sz w:val="20"/>
                <w:szCs w:val="20"/>
              </w:rPr>
              <w:t xml:space="preserve"> lub równoważna w zakresie zasad oraz jakości wykonania. W przypadku zaoferowania produktu równoważnego wykonawca przedstawi wraz z ofertą szczegółowe informacje umożliwiające ocenę równoważności produktu.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8415C3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BA370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8" w:type="dxa"/>
            <w:shd w:val="clear" w:color="auto" w:fill="auto"/>
            <w:vAlign w:val="center"/>
          </w:tcPr>
          <w:p w:rsidR="00BA3701" w:rsidRPr="00A17469" w:rsidRDefault="00BA3701" w:rsidP="00BA3701">
            <w:pPr>
              <w:pStyle w:val="Nagwek1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A17469">
              <w:rPr>
                <w:rFonts w:asciiTheme="minorHAnsi" w:hAnsiTheme="minorHAnsi" w:cs="Calibri"/>
                <w:b w:val="0"/>
                <w:sz w:val="20"/>
                <w:szCs w:val="20"/>
              </w:rPr>
              <w:t>Gra dla dzieci nr 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3701" w:rsidRPr="00A17469" w:rsidRDefault="00BA3701" w:rsidP="00065D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Gra </w:t>
            </w:r>
            <w:proofErr w:type="spellStart"/>
            <w:r w:rsidRPr="00A17469">
              <w:rPr>
                <w:rFonts w:asciiTheme="minorHAnsi" w:hAnsiTheme="minorHAnsi"/>
                <w:sz w:val="20"/>
                <w:szCs w:val="20"/>
              </w:rPr>
              <w:t>Rebel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17469">
              <w:rPr>
                <w:rFonts w:asciiTheme="minorHAnsi" w:hAnsiTheme="minorHAnsi"/>
                <w:sz w:val="20"/>
                <w:szCs w:val="20"/>
              </w:rPr>
              <w:t>Dobble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 xml:space="preserve"> Plaża</w:t>
            </w:r>
            <w:r w:rsidR="00065D71">
              <w:rPr>
                <w:rFonts w:asciiTheme="minorHAnsi" w:hAnsiTheme="minorHAnsi"/>
                <w:sz w:val="20"/>
                <w:szCs w:val="20"/>
              </w:rPr>
              <w:t xml:space="preserve"> lub równoważna w zakresie zasad oraz jakości wykonania. W przypadku zaoferowania produktu równoważnego wykonawca przedstawi wraz z ofertą szczegółowe informacje umożliwiające ocenę równoważności produktu.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BA3701" w:rsidRPr="00A17469" w:rsidRDefault="008415C3" w:rsidP="00412F9F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C34A8E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8415C3" w:rsidP="00A17469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Frisbee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Tworzywo 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–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zmodyfikowana pianka PU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- ułatwia chwycenie frisbee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, nienasiąkliwa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. Nie stanowi zagrożenia dla dzieci.</w:t>
            </w:r>
          </w:p>
          <w:p w:rsidR="00241DD1" w:rsidRPr="00A17469" w:rsidRDefault="00241DD1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Ozdobny nadruk na górnej stronie dysku.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Właściwości: waga: 90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-105 gramów, średnica: 20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5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-235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1DD1" w:rsidRPr="00A17469">
              <w:rPr>
                <w:rFonts w:asciiTheme="minorHAnsi" w:hAnsiTheme="minorHAnsi"/>
                <w:sz w:val="20"/>
                <w:szCs w:val="20"/>
              </w:rPr>
              <w:t>mm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34A8E" w:rsidRPr="00A17469" w:rsidRDefault="00241DD1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b/>
                <w:bCs/>
                <w:kern w:val="36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Dla kolory (po 40 </w:t>
            </w:r>
            <w:proofErr w:type="spellStart"/>
            <w:r w:rsidRPr="00A17469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 xml:space="preserve"> każdego)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8415C3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C34A8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C34A8E" w:rsidP="00BA3701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Opaska bezpieczeństwa</w:t>
            </w:r>
            <w:r w:rsidR="00BA3701" w:rsidRPr="00A17469">
              <w:rPr>
                <w:rFonts w:asciiTheme="minorHAnsi" w:hAnsiTheme="minorHAnsi" w:cs="Calibri"/>
                <w:sz w:val="20"/>
                <w:szCs w:val="20"/>
              </w:rPr>
              <w:t xml:space="preserve"> - zaciskowa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241DD1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O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dblaskowe opaski zaciskowe</w:t>
            </w:r>
            <w:r w:rsidR="00BA3701" w:rsidRPr="00A17469">
              <w:rPr>
                <w:rFonts w:asciiTheme="minorHAnsi" w:hAnsiTheme="minorHAnsi"/>
                <w:sz w:val="20"/>
                <w:szCs w:val="20"/>
              </w:rPr>
              <w:t xml:space="preserve"> do zapięcia na ręku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7469">
              <w:rPr>
                <w:rFonts w:asciiTheme="minorHAnsi" w:hAnsiTheme="minorHAnsi"/>
                <w:sz w:val="20"/>
                <w:szCs w:val="20"/>
              </w:rPr>
              <w:t>z emotikonami</w:t>
            </w:r>
            <w:r w:rsidR="00C34A8E" w:rsidRPr="00A1746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4A8E" w:rsidRPr="00A17469" w:rsidRDefault="00241DD1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Rozmiar 22x3 cm</w:t>
            </w:r>
          </w:p>
          <w:p w:rsidR="00241DD1" w:rsidRPr="00A17469" w:rsidRDefault="00241DD1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Kolor zielony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BA3701" w:rsidP="008415C3">
            <w:pPr>
              <w:pStyle w:val="Akapitzlist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C34A8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C34A8E" w:rsidP="00412F9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Maskotka Myszołów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Maskotka przedstawiająca myszołowa, staranne i solidnie wykonana z miłego w dotyku pluszu, łatwa do utrzymania w czystości.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Rozmiar: 16 cm +/ 1 cm-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Kolor: brązowa głowa skrzydła i grzbiet, brzuch wykonany z jaśniejszego materiału (odcienie szarości, brązu lub beżu). Żółty dziób i łapy.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Oczy: czarne, wykonane z twardego, błyszczącego tworzywa sztucznego imitującego szkło. 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Znakowanie dopuszczalne na elemencie dodatkowym np. wstążce lub inną metodą zachowującą estetykę produktu.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C34A8E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C34A8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418" w:type="dxa"/>
            <w:shd w:val="clear" w:color="auto" w:fill="auto"/>
            <w:vAlign w:val="center"/>
          </w:tcPr>
          <w:p w:rsidR="00C34A8E" w:rsidRPr="00A17469" w:rsidRDefault="00C34A8E" w:rsidP="00412F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mapa Polski dla dzieci </w:t>
            </w:r>
          </w:p>
          <w:p w:rsidR="00C34A8E" w:rsidRPr="00A17469" w:rsidRDefault="00C34A8E" w:rsidP="00412F9F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Plakat - mapa Polski dla dzieci - drukowany offsetem na grubym papierze o wym. B1 (68 x 48 cm), foliowany</w:t>
            </w:r>
            <w:r w:rsidR="00065D71">
              <w:rPr>
                <w:rFonts w:asciiTheme="minorHAnsi" w:hAnsiTheme="minorHAnsi"/>
                <w:sz w:val="20"/>
                <w:szCs w:val="20"/>
              </w:rPr>
              <w:t xml:space="preserve">, umożliwiający używanie mazaków </w:t>
            </w:r>
            <w:proofErr w:type="spellStart"/>
            <w:r w:rsidR="00065D71">
              <w:rPr>
                <w:rFonts w:asciiTheme="minorHAnsi" w:hAnsiTheme="minorHAnsi"/>
                <w:sz w:val="20"/>
                <w:szCs w:val="20"/>
              </w:rPr>
              <w:t>suchościeralnych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34A8E" w:rsidRPr="00A17469" w:rsidRDefault="00C34A8E" w:rsidP="00A17469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dostarczony wraz z przylepcami do ściany i mazakiem </w:t>
            </w:r>
            <w:proofErr w:type="spellStart"/>
            <w:r w:rsidRPr="00A17469">
              <w:rPr>
                <w:rFonts w:asciiTheme="minorHAnsi" w:hAnsiTheme="minorHAnsi"/>
                <w:sz w:val="20"/>
                <w:szCs w:val="20"/>
              </w:rPr>
              <w:t>suchościeralnym</w:t>
            </w:r>
            <w:proofErr w:type="spellEnd"/>
            <w:r w:rsidRPr="00A1746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34A8E" w:rsidRPr="00A17469" w:rsidRDefault="008415C3" w:rsidP="00C34A8E">
            <w:pPr>
              <w:pStyle w:val="Akapitzlist"/>
              <w:spacing w:after="0" w:line="240" w:lineRule="auto"/>
              <w:ind w:left="355"/>
              <w:rPr>
                <w:rFonts w:asciiTheme="minorHAnsi" w:hAnsiTheme="minorHAnsi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</w:tbl>
    <w:p w:rsidR="005A02CB" w:rsidRDefault="005A02CB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8" w:name="_Toc18982979"/>
      <w:bookmarkStart w:id="9" w:name="_Toc191268321"/>
      <w:bookmarkStart w:id="10" w:name="_Toc192310690"/>
      <w:bookmarkStart w:id="11" w:name="_Toc194713285"/>
      <w:bookmarkStart w:id="12" w:name="_Toc194729699"/>
      <w:bookmarkStart w:id="13" w:name="_Toc200175686"/>
      <w:bookmarkStart w:id="14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EC2AB6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C34A8E">
        <w:rPr>
          <w:rFonts w:asciiTheme="minorHAnsi" w:hAnsiTheme="minorHAnsi"/>
          <w:b/>
          <w:bCs/>
        </w:rPr>
        <w:t>21</w:t>
      </w:r>
      <w:r w:rsidR="002C1EA3">
        <w:rPr>
          <w:rFonts w:asciiTheme="minorHAnsi" w:hAnsiTheme="minorHAnsi"/>
          <w:b/>
          <w:bCs/>
        </w:rPr>
        <w:t>/201</w:t>
      </w:r>
      <w:r w:rsidR="00C34A8E">
        <w:rPr>
          <w:rFonts w:asciiTheme="minorHAnsi" w:hAnsiTheme="minorHAnsi"/>
          <w:b/>
          <w:bCs/>
        </w:rPr>
        <w:t>9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036"/>
        <w:gridCol w:w="709"/>
        <w:gridCol w:w="1843"/>
        <w:gridCol w:w="1701"/>
      </w:tblGrid>
      <w:tr w:rsidR="002305FC" w:rsidRPr="00796251" w:rsidTr="007276B9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12F9F" w:rsidRPr="00796251" w:rsidTr="00412F9F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9F" w:rsidRPr="00796251" w:rsidRDefault="00412F9F" w:rsidP="00412F9F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Terminarz książkowy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41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Biuwar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 xml:space="preserve">Organizer, osłona na fotel samochodowy,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Zapięcie rowerowe typu U-Lock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Gra dla dzieci nr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B42BE6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B42BE6">
              <w:rPr>
                <w:rFonts w:asciiTheme="minorHAnsi" w:hAnsiTheme="minorHAnsi" w:cs="Calibri"/>
                <w:sz w:val="20"/>
                <w:szCs w:val="20"/>
              </w:rPr>
              <w:t>Gra dla dzieci 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Frisbee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Opaska bezpieczeństwa - zaciskowa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2F9F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412F9F" w:rsidRPr="00796251" w:rsidRDefault="00412F9F" w:rsidP="00412F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469">
              <w:rPr>
                <w:rFonts w:asciiTheme="minorHAnsi" w:hAnsiTheme="minorHAnsi" w:cs="Calibri"/>
                <w:sz w:val="20"/>
                <w:szCs w:val="20"/>
              </w:rPr>
              <w:t>Maskotka Myszołów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46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2F9F" w:rsidRPr="00796251" w:rsidRDefault="00412F9F" w:rsidP="00412F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C34A8E" w:rsidRPr="00796251" w:rsidRDefault="00C34A8E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8E" w:rsidRPr="00B42BE6" w:rsidRDefault="00B42BE6" w:rsidP="00B42B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74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mapa Polski dla dzieci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8E" w:rsidRPr="00796251" w:rsidRDefault="00065D71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C34A8E" w:rsidRPr="00796251" w:rsidRDefault="00C34A8E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4A8E" w:rsidRPr="00796251" w:rsidRDefault="00C34A8E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:rsidR="002305FC" w:rsidRPr="00796251" w:rsidRDefault="002305FC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01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:rsidR="00C34A8E" w:rsidRPr="00796251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VAT (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przyjęta </w:t>
            </w:r>
            <w:r>
              <w:rPr>
                <w:rFonts w:asciiTheme="minorHAnsi" w:hAnsiTheme="minorHAnsi" w:cs="Arial"/>
                <w:sz w:val="22"/>
                <w:szCs w:val="22"/>
              </w:rPr>
              <w:t>stawka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 wyrażona w %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:rsidR="00C34A8E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065D71">
        <w:rPr>
          <w:rFonts w:asciiTheme="minorHAnsi" w:hAnsiTheme="minorHAnsi"/>
          <w:b/>
          <w:bCs/>
          <w:sz w:val="20"/>
          <w:szCs w:val="20"/>
        </w:rPr>
        <w:t>21/2019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 w:rsidR="00EC2AB6">
        <w:rPr>
          <w:rFonts w:asciiTheme="minorHAnsi" w:hAnsiTheme="minorHAnsi"/>
          <w:sz w:val="20"/>
          <w:szCs w:val="20"/>
        </w:rPr>
        <w:t>Puła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>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:rsidR="00065D71" w:rsidRPr="00B91D38" w:rsidRDefault="00065D71" w:rsidP="00065D71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zleca, a Wykonawca przyjmuje do wykonania zamówienie, którego przedmiotem jest dostawa artykułów promocyjnych </w:t>
      </w:r>
      <w:r>
        <w:rPr>
          <w:rFonts w:asciiTheme="minorHAnsi" w:hAnsiTheme="minorHAnsi" w:cs="Verdana"/>
          <w:sz w:val="22"/>
          <w:szCs w:val="22"/>
        </w:rPr>
        <w:t>FAMI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3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Prawa i obowiązki Stron</w:t>
      </w:r>
    </w:p>
    <w:p w:rsidR="00065D71" w:rsidRPr="00B91D38" w:rsidRDefault="00065D71" w:rsidP="00065D71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Zamawiającego należy: </w:t>
      </w:r>
    </w:p>
    <w:p w:rsidR="00065D71" w:rsidRPr="00B91D38" w:rsidRDefault="00065D71" w:rsidP="00065D71">
      <w:pPr>
        <w:numPr>
          <w:ilvl w:val="0"/>
          <w:numId w:val="10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wypłata wynagrodzenia Wykonawcy na warunkach określonych w § 5 Umowy;</w:t>
      </w:r>
    </w:p>
    <w:p w:rsidR="00065D71" w:rsidRPr="00B91D38" w:rsidRDefault="00065D71" w:rsidP="00065D71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065D71" w:rsidRPr="00B91D38" w:rsidRDefault="00065D71" w:rsidP="00065D71">
      <w:pPr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065D71" w:rsidRPr="00B91D38" w:rsidRDefault="00065D71" w:rsidP="00065D71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065D71" w:rsidRPr="00B91D38" w:rsidRDefault="00065D71" w:rsidP="00065D71">
      <w:pPr>
        <w:numPr>
          <w:ilvl w:val="0"/>
          <w:numId w:val="9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 obowiązków Wykonawcy należy: </w:t>
      </w:r>
    </w:p>
    <w:p w:rsidR="00065D71" w:rsidRPr="00B91D38" w:rsidRDefault="00065D71" w:rsidP="00065D71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065D71" w:rsidRPr="00B91D38" w:rsidRDefault="00065D71" w:rsidP="00065D71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przygotowanie projektów graficznych materiałów promocyjnych stosując przekazane przez Zamawiającego pliki, wzory i projekty wstępne, a następnie </w:t>
      </w:r>
      <w:r w:rsidRPr="00B91D38">
        <w:rPr>
          <w:rFonts w:asciiTheme="minorHAnsi" w:hAnsiTheme="minorHAnsi" w:cs="Arial"/>
          <w:sz w:val="22"/>
          <w:szCs w:val="22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065D71" w:rsidRPr="00B91D38" w:rsidRDefault="00065D71" w:rsidP="00065D71">
      <w:pPr>
        <w:numPr>
          <w:ilvl w:val="0"/>
          <w:numId w:val="1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065D71" w:rsidRPr="00B91D38" w:rsidRDefault="00065D71" w:rsidP="00065D71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d)     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065D71" w:rsidRPr="00B91D38" w:rsidRDefault="00065D71" w:rsidP="00065D71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e)</w:t>
      </w:r>
      <w:r w:rsidRPr="00B91D38">
        <w:rPr>
          <w:rFonts w:asciiTheme="minorHAnsi" w:hAnsiTheme="minorHAnsi" w:cs="Verdana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065D71" w:rsidRPr="00B91D38" w:rsidRDefault="00065D71" w:rsidP="00065D71">
      <w:pPr>
        <w:spacing w:after="120"/>
        <w:ind w:left="1134" w:hanging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f)</w:t>
      </w:r>
      <w:r w:rsidRPr="00B91D38">
        <w:rPr>
          <w:rFonts w:asciiTheme="minorHAnsi" w:hAnsiTheme="minorHAnsi" w:cs="Verdana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065D71" w:rsidRPr="00B91D38" w:rsidRDefault="00065D71" w:rsidP="00065D71">
      <w:pPr>
        <w:spacing w:after="120"/>
        <w:ind w:left="540" w:hanging="5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3.</w:t>
      </w:r>
      <w:r w:rsidRPr="00B91D38">
        <w:rPr>
          <w:rFonts w:asciiTheme="minorHAnsi" w:hAnsiTheme="minorHAnsi" w:cs="Verdana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4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Termin realizacji Umowy</w:t>
      </w:r>
    </w:p>
    <w:p w:rsidR="00065D71" w:rsidRPr="00E530C3" w:rsidRDefault="00065D71" w:rsidP="00065D71">
      <w:pPr>
        <w:spacing w:after="120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zobowiązuje się wykonać przedmiot Umowy </w:t>
      </w:r>
      <w:r>
        <w:rPr>
          <w:rFonts w:asciiTheme="minorHAnsi" w:hAnsiTheme="minorHAnsi" w:cs="Verdana"/>
          <w:sz w:val="22"/>
          <w:szCs w:val="22"/>
        </w:rPr>
        <w:t>w terminie</w:t>
      </w:r>
      <w:r w:rsidRPr="00B91D38">
        <w:rPr>
          <w:rFonts w:asciiTheme="minorHAnsi" w:hAnsiTheme="minorHAnsi" w:cs="Verdana"/>
          <w:b/>
          <w:sz w:val="22"/>
          <w:szCs w:val="22"/>
        </w:rPr>
        <w:t xml:space="preserve"> </w:t>
      </w:r>
      <w:r>
        <w:rPr>
          <w:rFonts w:asciiTheme="minorHAnsi" w:hAnsiTheme="minorHAnsi" w:cs="Verdana"/>
          <w:b/>
          <w:sz w:val="22"/>
          <w:szCs w:val="22"/>
        </w:rPr>
        <w:t xml:space="preserve">30 dni </w:t>
      </w:r>
      <w:r w:rsidRPr="00E530C3">
        <w:rPr>
          <w:rFonts w:asciiTheme="minorHAnsi" w:hAnsiTheme="minorHAnsi" w:cs="Verdana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065D71" w:rsidRPr="00B91D38" w:rsidRDefault="00065D71" w:rsidP="00065D71">
      <w:pPr>
        <w:spacing w:after="120"/>
        <w:contextualSpacing/>
        <w:jc w:val="both"/>
        <w:rPr>
          <w:rFonts w:asciiTheme="minorHAnsi" w:hAnsiTheme="minorHAnsi" w:cs="Verdana"/>
          <w:b/>
          <w:sz w:val="22"/>
          <w:szCs w:val="22"/>
        </w:rPr>
      </w:pP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5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Wynagrodzenie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Wynagrodzenie określone w ust. 1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Dostawa zostanie sfinansowana przez Unię Europejską ze środków Funduszu </w:t>
      </w:r>
      <w:r>
        <w:rPr>
          <w:rFonts w:asciiTheme="minorHAnsi" w:hAnsiTheme="minorHAnsi" w:cs="Verdana"/>
          <w:sz w:val="22"/>
          <w:szCs w:val="22"/>
        </w:rPr>
        <w:t>Azylu, Migracji i Integracji</w:t>
      </w:r>
      <w:r w:rsidRPr="00B91D38">
        <w:rPr>
          <w:rFonts w:asciiTheme="minorHAnsi" w:hAnsiTheme="minorHAnsi" w:cs="Verdana"/>
          <w:sz w:val="22"/>
          <w:szCs w:val="22"/>
        </w:rPr>
        <w:t>.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Wynagrodzenie za realizację przedmiotu Umowy będzie płatne na podstawie faktury VAT prawidłowo wystawionej i dostarczonej Zamawiającem</w:t>
      </w:r>
      <w:r w:rsidRPr="00E530C3">
        <w:rPr>
          <w:rFonts w:asciiTheme="minorHAnsi" w:hAnsiTheme="minorHAnsi" w:cs="Verdana"/>
          <w:sz w:val="22"/>
          <w:szCs w:val="22"/>
        </w:rPr>
        <w:t>u.</w:t>
      </w:r>
      <w:r w:rsidRPr="00B91D38">
        <w:rPr>
          <w:rFonts w:asciiTheme="minorHAnsi" w:hAnsiTheme="minorHAnsi" w:cs="Verdana"/>
          <w:sz w:val="22"/>
          <w:szCs w:val="22"/>
        </w:rPr>
        <w:t xml:space="preserve"> Wynagrodzenie będzie płatne w terminie 14 dni kalendarzowych od daty doręczenia</w:t>
      </w:r>
      <w:r>
        <w:rPr>
          <w:rFonts w:asciiTheme="minorHAnsi" w:hAnsiTheme="minorHAnsi" w:cs="Verdana"/>
          <w:sz w:val="22"/>
          <w:szCs w:val="22"/>
        </w:rPr>
        <w:t xml:space="preserve"> zamawiającemu prawidłowo wystawionej faktury VAT</w:t>
      </w:r>
      <w:r w:rsidRPr="00B91D38">
        <w:rPr>
          <w:rFonts w:asciiTheme="minorHAnsi" w:hAnsiTheme="minorHAnsi" w:cs="Verdana"/>
          <w:sz w:val="22"/>
          <w:szCs w:val="22"/>
        </w:rPr>
        <w:t xml:space="preserve">. Podstawą wystawienia faktury VAT wskazanej w zdaniu poprzednim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</w:t>
      </w:r>
      <w:r w:rsidRPr="00B91D38">
        <w:rPr>
          <w:rFonts w:asciiTheme="minorHAnsi" w:hAnsiTheme="minorHAnsi" w:cs="Verdana"/>
          <w:bCs/>
          <w:sz w:val="22"/>
          <w:szCs w:val="22"/>
        </w:rPr>
        <w:t xml:space="preserve">. 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Fakturę VAT wystawioną Zamawiającemu należy przekazać do </w:t>
      </w:r>
      <w:r w:rsidRPr="00B91D38">
        <w:rPr>
          <w:rFonts w:asciiTheme="minorHAnsi" w:hAnsi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B91D38">
        <w:rPr>
          <w:rFonts w:asciiTheme="minorHAnsi" w:hAnsiTheme="minorHAnsi" w:cs="Verdana"/>
          <w:sz w:val="22"/>
          <w:szCs w:val="22"/>
        </w:rPr>
        <w:t>, na następujący adres: ul. Puławska 99a, 02-595 Warszawa</w:t>
      </w:r>
      <w:r w:rsidR="00142AAB">
        <w:rPr>
          <w:rFonts w:asciiTheme="minorHAnsi" w:hAnsiTheme="minorHAnsi" w:cs="Verdana"/>
          <w:sz w:val="22"/>
          <w:szCs w:val="22"/>
        </w:rPr>
        <w:t xml:space="preserve"> w przypadku faktury papierowej lub na adres </w:t>
      </w:r>
      <w:hyperlink r:id="rId13" w:history="1">
        <w:r w:rsidR="00142AAB" w:rsidRPr="00682199">
          <w:rPr>
            <w:rStyle w:val="Hipercze"/>
            <w:rFonts w:asciiTheme="minorHAnsi" w:hAnsiTheme="minorHAnsi" w:cs="Verdana"/>
            <w:sz w:val="22"/>
            <w:szCs w:val="22"/>
          </w:rPr>
          <w:t>cope@copemswia.gov.pl</w:t>
        </w:r>
      </w:hyperlink>
      <w:r w:rsidR="00142AAB">
        <w:rPr>
          <w:rFonts w:asciiTheme="minorHAnsi" w:hAnsiTheme="minorHAnsi" w:cs="Verdana"/>
          <w:sz w:val="22"/>
          <w:szCs w:val="22"/>
        </w:rPr>
        <w:t xml:space="preserve"> w przypadku faktury elektronicznej</w:t>
      </w:r>
      <w:r w:rsidRPr="00B91D38">
        <w:rPr>
          <w:rFonts w:asciiTheme="minorHAnsi" w:hAnsiTheme="minorHAnsi" w:cs="Verdana"/>
          <w:sz w:val="22"/>
          <w:szCs w:val="22"/>
        </w:rPr>
        <w:t>.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 dzień dokonania płatności przyjmuje się dzień obciążenia rachunku bankowego Zamawiającego.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oświadczają, że są podatnikami VAT oraz posiadają numery identyfikacji podatkowej NIP.</w:t>
      </w:r>
    </w:p>
    <w:p w:rsidR="00065D71" w:rsidRPr="00B91D38" w:rsidRDefault="00065D71" w:rsidP="00065D71">
      <w:pPr>
        <w:numPr>
          <w:ilvl w:val="0"/>
          <w:numId w:val="12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6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Odpowiedzialność oraz kary umowne</w:t>
      </w:r>
    </w:p>
    <w:p w:rsidR="00065D71" w:rsidRPr="00B91D38" w:rsidRDefault="00065D71" w:rsidP="00065D71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065D71" w:rsidRPr="00B91D38" w:rsidRDefault="00065D71" w:rsidP="00065D71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065D71" w:rsidRPr="00B91D38" w:rsidRDefault="00065D71" w:rsidP="00065D71">
      <w:pPr>
        <w:numPr>
          <w:ilvl w:val="0"/>
          <w:numId w:val="14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przypadku, gdy łączna wysokość kary z tytułu opóźnienia o którym mowa w ust. 1 lit a  przekroczy 10% (dziesięć procent) wartości wynagrodzenia brutto określonego w § 5 ust. 1 Umowy, Zamawiający ma prawo odstąpić od Umowy; </w:t>
      </w:r>
    </w:p>
    <w:p w:rsidR="00065D71" w:rsidRPr="00B91D38" w:rsidRDefault="00065D71" w:rsidP="00065D71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065D71" w:rsidRPr="00B91D38" w:rsidRDefault="00065D71" w:rsidP="00065D71">
      <w:pPr>
        <w:numPr>
          <w:ilvl w:val="0"/>
          <w:numId w:val="14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B91D38">
        <w:rPr>
          <w:rFonts w:asciiTheme="minorHAnsi" w:hAnsiTheme="minorHAnsi" w:cs="Calibri"/>
          <w:sz w:val="22"/>
          <w:szCs w:val="22"/>
        </w:rPr>
        <w:t xml:space="preserve">w przypadku niewykonania lub nienależytego wykonania umowy Wykonawca zapłaci Zamawiającemu karę umowną w wysokości 10% (dziesięć procent) wartości </w:t>
      </w:r>
      <w:r w:rsidRPr="00B91D38">
        <w:rPr>
          <w:rFonts w:asciiTheme="minorHAnsi" w:hAnsiTheme="minorHAnsi" w:cs="Verdana"/>
          <w:sz w:val="22"/>
          <w:szCs w:val="22"/>
        </w:rPr>
        <w:t>wynagrodzenia brutto określonego w § 5 ust. 1 Umowy.</w:t>
      </w:r>
    </w:p>
    <w:p w:rsidR="00065D71" w:rsidRPr="00B91D38" w:rsidRDefault="00065D71" w:rsidP="00065D71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Opóźnienie w wykonaniu przedmiotu umowy, o którym mowa w ust 1 lit. a) nie jest traktowane jako niewykonanie lub nienależyte wykonanie umowy, o którym mowa w ust 1 lit. d).</w:t>
      </w:r>
    </w:p>
    <w:p w:rsidR="00065D71" w:rsidRPr="00B91D38" w:rsidRDefault="00065D71" w:rsidP="00065D71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065D71" w:rsidRPr="00B91D38" w:rsidRDefault="00065D71" w:rsidP="00065D71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Zapłata kar umownych nie zwalnia Wykonawcy z obowiązku realizacji Umowy.</w:t>
      </w:r>
    </w:p>
    <w:p w:rsidR="00065D71" w:rsidRPr="00B91D38" w:rsidRDefault="00065D71" w:rsidP="00065D71">
      <w:pPr>
        <w:numPr>
          <w:ilvl w:val="0"/>
          <w:numId w:val="13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7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Odstąpienie od Umowy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postanawiają, że Zamawiającemu przysługuje prawo odstąpienia od Umowy w przypadku gdy:</w:t>
      </w:r>
    </w:p>
    <w:p w:rsidR="00065D71" w:rsidRPr="00B91D38" w:rsidRDefault="00065D71" w:rsidP="00065D71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jest niewypłacalny lub grozi mu niewypłacalność, co czyni wątpliwym wykonanie Umowy;</w:t>
      </w:r>
    </w:p>
    <w:p w:rsidR="00065D71" w:rsidRPr="00B91D38" w:rsidRDefault="00065D71" w:rsidP="00065D71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065D71" w:rsidRPr="00B91D38" w:rsidRDefault="00065D71" w:rsidP="00065D71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łączna wysokość kary z tytułu opóźnienia o którym mowa w § 6 ust. 1 lit. a przekroczy 10% (dziesięć procent) wartości wynagrodzenia brutto określonego w § 5 ust. 1 Umowy;</w:t>
      </w:r>
    </w:p>
    <w:p w:rsidR="00065D71" w:rsidRPr="00B91D38" w:rsidRDefault="00065D71" w:rsidP="00065D71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wykonawca nie zrealizuje dostawy w terminie 18 grudnia 201</w:t>
      </w:r>
      <w:r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 lub nie dostarczy prawidłowo wystawionej faktury do dnia 21 grudnia 201</w:t>
      </w:r>
      <w:r>
        <w:rPr>
          <w:rFonts w:asciiTheme="minorHAnsi" w:hAnsiTheme="minorHAnsi" w:cs="Verdana"/>
          <w:sz w:val="22"/>
          <w:szCs w:val="22"/>
        </w:rPr>
        <w:t>9</w:t>
      </w:r>
      <w:r w:rsidRPr="00B91D38">
        <w:rPr>
          <w:rFonts w:asciiTheme="minorHAnsi" w:hAnsiTheme="minorHAnsi" w:cs="Verdana"/>
          <w:sz w:val="22"/>
          <w:szCs w:val="22"/>
        </w:rPr>
        <w:t xml:space="preserve"> r.</w:t>
      </w:r>
    </w:p>
    <w:p w:rsidR="00065D71" w:rsidRPr="00B91D38" w:rsidRDefault="00065D71" w:rsidP="00065D71">
      <w:pPr>
        <w:spacing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Odstąpienie od Umowy jej rozwiązanie lub wypowiedzenie następuje w formie pisemnej pod rygorem nieważności.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065D71" w:rsidRPr="00B91D38" w:rsidRDefault="00065D71" w:rsidP="00065D71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065D71" w:rsidRPr="00B91D38" w:rsidRDefault="00065D71" w:rsidP="00065D71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zabezpieczy przerwane prace,</w:t>
      </w:r>
    </w:p>
    <w:p w:rsidR="00065D71" w:rsidRPr="00B91D38" w:rsidRDefault="00065D71" w:rsidP="00065D71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wezwie Zamawiającego do dokonania odbioru należycie wykonanych prac.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8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Rozstrzyganie sporów</w:t>
      </w:r>
    </w:p>
    <w:p w:rsidR="00065D71" w:rsidRPr="00B91D38" w:rsidRDefault="00065D71" w:rsidP="00065D71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 zaistnienia sporu na tle lub w związku z realizowaniem lub interpretacją postanowień Umowy, Strony podejmą w dobrej wierze inicjatywę w celu rozwiązania spornych kwestii w drodze wzajemnych negocjacji w terminie 30 dni.</w:t>
      </w:r>
    </w:p>
    <w:p w:rsidR="00065D71" w:rsidRPr="00B91D38" w:rsidRDefault="00065D71" w:rsidP="00065D71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065D71" w:rsidRPr="00B91D38" w:rsidRDefault="00065D71" w:rsidP="00065D71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065D71" w:rsidRPr="00B91D38" w:rsidRDefault="00065D71" w:rsidP="00065D71">
      <w:pPr>
        <w:spacing w:before="160" w:after="16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9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Postanowienia końcowe</w:t>
      </w:r>
    </w:p>
    <w:p w:rsidR="00065D71" w:rsidRPr="00B91D38" w:rsidRDefault="00065D71" w:rsidP="00065D71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</w:t>
      </w:r>
      <w:r w:rsidRPr="00B91D38">
        <w:rPr>
          <w:rFonts w:asciiTheme="minorHAnsi" w:hAnsiTheme="minorHAnsi" w:cs="Arial"/>
          <w:sz w:val="22"/>
          <w:szCs w:val="22"/>
        </w:rPr>
        <w:t>strony Zamawiającego osobą upoważnioną i odpowiedzialną za realizację Umowy z wyłączeniem dokonywania zmian Umowy jest pani …………… - kontakt: tel. …………..;  e-mail: ..</w:t>
      </w:r>
    </w:p>
    <w:p w:rsidR="00065D71" w:rsidRPr="00B91D38" w:rsidRDefault="00065D71" w:rsidP="00065D71">
      <w:pPr>
        <w:numPr>
          <w:ilvl w:val="0"/>
          <w:numId w:val="19"/>
        </w:numPr>
        <w:spacing w:before="160" w:after="16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065D71" w:rsidRPr="00B91D38" w:rsidRDefault="00065D71" w:rsidP="00065D71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 w:cs="Arial"/>
          <w:sz w:val="22"/>
          <w:szCs w:val="22"/>
        </w:rPr>
        <w:t>zmiana danych teleadresowych,  zmiana nr rachunku bankowego;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dla Zamawiającego lub zmiana taka jest konieczna w celu prawidłowego wykonania przedmiotu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Umowy, w szczególności w przypadku, gdy materiał promocyjny stanowiący przedmiot oferty Wykonawcy został</w:t>
      </w:r>
      <w:r w:rsidRPr="00B91D38">
        <w:rPr>
          <w:rFonts w:asciiTheme="minorHAnsi" w:hAnsiTheme="minorHAnsi" w:cs="Arial"/>
          <w:sz w:val="22"/>
          <w:szCs w:val="22"/>
        </w:rPr>
        <w:t xml:space="preserve"> </w:t>
      </w:r>
      <w:r w:rsidRPr="00B91D38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B91D38">
        <w:rPr>
          <w:rFonts w:asciiTheme="minorHAnsi" w:hAnsiTheme="minorHAnsi" w:cs="Arial"/>
          <w:sz w:val="22"/>
          <w:szCs w:val="22"/>
        </w:rPr>
        <w:t xml:space="preserve"> inny </w:t>
      </w:r>
      <w:r w:rsidRPr="00B91D38">
        <w:rPr>
          <w:rFonts w:asciiTheme="minorHAnsi" w:hAnsiTheme="minorHAnsi"/>
          <w:sz w:val="22"/>
          <w:szCs w:val="22"/>
        </w:rPr>
        <w:t>materiał posiada nie gorsze cechy, parametry i funkcjonalności:</w:t>
      </w:r>
    </w:p>
    <w:p w:rsidR="00065D71" w:rsidRPr="00B91D38" w:rsidRDefault="00065D71" w:rsidP="00065D71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</w:rPr>
      </w:pPr>
      <w:r w:rsidRPr="00B91D38">
        <w:rPr>
          <w:rFonts w:asciiTheme="minorHAnsi" w:hAnsiTheme="minorHAnsi"/>
        </w:rPr>
        <w:t>- niż materiał promocyjny będący przedmiotem Umowy oraz;</w:t>
      </w:r>
    </w:p>
    <w:p w:rsidR="00065D71" w:rsidRPr="00B91D38" w:rsidRDefault="00065D71" w:rsidP="00065D71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niż określone dla zmienianego materiały promocyjnego w opisie przedmiotu zamówienia;</w:t>
      </w:r>
    </w:p>
    <w:p w:rsidR="00065D71" w:rsidRPr="00B91D38" w:rsidRDefault="00065D71" w:rsidP="00065D71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- w zakresie pozostałych cech i parametrów, gdy zmiana jest obojętna lub korzystna dla Zamawiającego,</w:t>
      </w:r>
    </w:p>
    <w:p w:rsidR="00065D71" w:rsidRPr="00B91D38" w:rsidRDefault="00065D71" w:rsidP="00065D71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065D71" w:rsidRPr="00B91D38" w:rsidRDefault="00065D71" w:rsidP="00065D71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</w:rPr>
      </w:pPr>
      <w:r w:rsidRPr="00B91D38">
        <w:rPr>
          <w:rFonts w:asciiTheme="minorHAnsi" w:hAnsiTheme="minorHAnsi"/>
        </w:rPr>
        <w:t xml:space="preserve">w zakresie zmniejszenia wynagrodzenia Wykonawcy i zasad płatności tego wynagrodzenia </w:t>
      </w:r>
      <w:r w:rsidRPr="00B91D38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065D71" w:rsidRPr="00B91D38" w:rsidRDefault="00065D71" w:rsidP="00065D71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065D71" w:rsidRPr="00B91D38" w:rsidRDefault="00065D71" w:rsidP="00065D71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065D71" w:rsidRPr="00B91D38" w:rsidRDefault="00065D71" w:rsidP="00065D71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Strony ustalają, że w sprawach nieuregulowanych w Umowie zastosowanie będą miały powszechnie obowiązujące przepisy prawa.</w:t>
      </w:r>
    </w:p>
    <w:p w:rsidR="00065D71" w:rsidRPr="00B91D38" w:rsidRDefault="00065D71" w:rsidP="00065D71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Wszelkie zmiany w Umowie muszą nastąpić w formie pisemnego aneksu pod rygorem nieważności z zastrzeżeniem ust. 4.</w:t>
      </w:r>
    </w:p>
    <w:p w:rsidR="00065D71" w:rsidRPr="00B91D38" w:rsidRDefault="00065D71" w:rsidP="00065D71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065D71" w:rsidRPr="00B91D38" w:rsidRDefault="00065D71" w:rsidP="00065D71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została sporządzona w dwóch jednobrzmiących egzemplarzach, po jednym dla każdej ze Stron.</w:t>
      </w:r>
    </w:p>
    <w:p w:rsidR="00065D71" w:rsidRPr="00B91D38" w:rsidRDefault="00065D71" w:rsidP="00065D71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Umowa wchodzi w życie z dniem jej podpisania przez Stronę, która złożyła podpis z datą późniejszą.</w:t>
      </w:r>
    </w:p>
    <w:p w:rsidR="00065D71" w:rsidRPr="00B91D38" w:rsidRDefault="00065D71" w:rsidP="00065D71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Integralnymi częściami Umowy są Załączniki:</w:t>
      </w:r>
    </w:p>
    <w:p w:rsidR="00065D71" w:rsidRPr="00B91D38" w:rsidRDefault="00065D71" w:rsidP="00065D71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065D71" w:rsidRPr="00B91D38" w:rsidRDefault="00065D71" w:rsidP="00065D71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Wydruk z KRS Identyfikator wydruku: ..........................</w:t>
      </w:r>
    </w:p>
    <w:p w:rsidR="00065D71" w:rsidRPr="00B91D38" w:rsidRDefault="00065D71" w:rsidP="00065D71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Wzór Protokołu odbioru</w:t>
      </w:r>
    </w:p>
    <w:p w:rsidR="00065D71" w:rsidRPr="00B91D38" w:rsidRDefault="00065D71" w:rsidP="00065D71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 xml:space="preserve">Oferta Wykonawcy </w:t>
      </w:r>
    </w:p>
    <w:p w:rsidR="00065D71" w:rsidRPr="00B91D38" w:rsidRDefault="00065D71" w:rsidP="00065D71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2"/>
          <w:szCs w:val="22"/>
        </w:rPr>
      </w:pPr>
      <w:r w:rsidRPr="00B91D38">
        <w:rPr>
          <w:rFonts w:asciiTheme="minorHAnsi" w:hAnsiTheme="minorHAnsi"/>
          <w:sz w:val="22"/>
          <w:szCs w:val="22"/>
        </w:rPr>
        <w:t>Opis przedmiotu zamówienia</w:t>
      </w: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065D71" w:rsidRPr="00B91D38" w:rsidTr="00986A58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6A58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065D71" w:rsidRPr="00B91D38" w:rsidRDefault="00065D71" w:rsidP="00986A58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6A58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412F9F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412F9F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412F9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412F9F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25" w:rsidRDefault="003A2925">
      <w:r>
        <w:separator/>
      </w:r>
    </w:p>
  </w:endnote>
  <w:endnote w:type="continuationSeparator" w:id="0">
    <w:p w:rsidR="003A2925" w:rsidRDefault="003A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9F" w:rsidRDefault="00412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F9F" w:rsidRDefault="00412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9F" w:rsidRPr="00432DE7" w:rsidRDefault="00412F9F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9F" w:rsidRDefault="00412F9F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25" w:rsidRDefault="003A2925">
      <w:r>
        <w:separator/>
      </w:r>
    </w:p>
  </w:footnote>
  <w:footnote w:type="continuationSeparator" w:id="0">
    <w:p w:rsidR="003A2925" w:rsidRDefault="003A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9F" w:rsidRDefault="00412F9F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9F" w:rsidRDefault="00412F9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471"/>
    <w:multiLevelType w:val="hybridMultilevel"/>
    <w:tmpl w:val="640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66D34"/>
    <w:multiLevelType w:val="hybridMultilevel"/>
    <w:tmpl w:val="6E40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2C3E"/>
    <w:multiLevelType w:val="hybridMultilevel"/>
    <w:tmpl w:val="0D0A9BB8"/>
    <w:lvl w:ilvl="0" w:tplc="72B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DC6"/>
    <w:multiLevelType w:val="hybridMultilevel"/>
    <w:tmpl w:val="C56C75B4"/>
    <w:lvl w:ilvl="0" w:tplc="A2181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1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30"/>
  </w:num>
  <w:num w:numId="22">
    <w:abstractNumId w:val="33"/>
    <w:lvlOverride w:ilvl="0">
      <w:startOverride w:val="2"/>
    </w:lvlOverride>
  </w:num>
  <w:num w:numId="23">
    <w:abstractNumId w:val="20"/>
  </w:num>
  <w:num w:numId="24">
    <w:abstractNumId w:val="26"/>
  </w:num>
  <w:num w:numId="25">
    <w:abstractNumId w:val="6"/>
  </w:num>
  <w:num w:numId="26">
    <w:abstractNumId w:val="27"/>
  </w:num>
  <w:num w:numId="27">
    <w:abstractNumId w:val="13"/>
  </w:num>
  <w:num w:numId="28">
    <w:abstractNumId w:val="31"/>
  </w:num>
  <w:num w:numId="29">
    <w:abstractNumId w:val="21"/>
  </w:num>
  <w:num w:numId="30">
    <w:abstractNumId w:val="5"/>
  </w:num>
  <w:num w:numId="31">
    <w:abstractNumId w:val="14"/>
  </w:num>
  <w:num w:numId="32">
    <w:abstractNumId w:val="3"/>
  </w:num>
  <w:num w:numId="33">
    <w:abstractNumId w:val="12"/>
  </w:num>
  <w:num w:numId="34">
    <w:abstractNumId w:val="22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48B3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5D71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3E0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2AAB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2B01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3831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1DD1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C5F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D8D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2925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2F9F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5A35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184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0B47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747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E73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27CC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5C3"/>
    <w:rsid w:val="008417FB"/>
    <w:rsid w:val="00841E6D"/>
    <w:rsid w:val="00842131"/>
    <w:rsid w:val="008426C3"/>
    <w:rsid w:val="00843C63"/>
    <w:rsid w:val="008446B0"/>
    <w:rsid w:val="00844E30"/>
    <w:rsid w:val="008463B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1B1B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306"/>
    <w:rsid w:val="00A16687"/>
    <w:rsid w:val="00A16D01"/>
    <w:rsid w:val="00A16DBA"/>
    <w:rsid w:val="00A17469"/>
    <w:rsid w:val="00A17796"/>
    <w:rsid w:val="00A20046"/>
    <w:rsid w:val="00A201E2"/>
    <w:rsid w:val="00A203EA"/>
    <w:rsid w:val="00A20AD8"/>
    <w:rsid w:val="00A20F7C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08B1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E6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09C9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3701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4A8E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46A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4A5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551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5C99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AB6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56D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technical-info-title">
    <w:name w:val="technical-info-title"/>
    <w:basedOn w:val="Domylnaczcionkaakapitu"/>
    <w:rsid w:val="00C34A8E"/>
  </w:style>
  <w:style w:type="character" w:customStyle="1" w:styleId="libelle-description">
    <w:name w:val="libelle-description"/>
    <w:basedOn w:val="Domylnaczcionkaakapitu"/>
    <w:rsid w:val="00C3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FB12-C469-4000-89D0-90D6317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31058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2019-07-17T09:53:00Z</dcterms:created>
  <dcterms:modified xsi:type="dcterms:W3CDTF">2019-07-18T06:36:00Z</dcterms:modified>
</cp:coreProperties>
</file>