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9F4B63" w:rsidP="003C2B65">
      <w:pPr>
        <w:jc w:val="right"/>
        <w:rPr>
          <w:rStyle w:val="Hipercze"/>
          <w:rFonts w:cs="Arial"/>
        </w:rPr>
      </w:pPr>
      <w:r w:rsidRPr="007C203B">
        <w:rPr>
          <w:rFonts w:cs="Arial"/>
        </w:rPr>
        <w:t>Warszawa, dnia</w:t>
      </w:r>
      <w:r w:rsidR="001542D4" w:rsidRPr="007C203B">
        <w:rPr>
          <w:rFonts w:cs="Arial"/>
        </w:rPr>
        <w:t>............</w:t>
      </w:r>
      <w:r w:rsidR="003C2B65" w:rsidRPr="007C203B">
        <w:rPr>
          <w:rFonts w:cs="Arial"/>
        </w:rPr>
        <w:t>.2015 r.</w:t>
      </w:r>
      <w:r w:rsidR="005C18C6" w:rsidRPr="007C203B">
        <w:rPr>
          <w:rFonts w:cs="Arial"/>
        </w:rPr>
        <w:fldChar w:fldCharType="begin"/>
      </w:r>
      <w:r w:rsidR="003C2B65" w:rsidRPr="007C203B">
        <w:rPr>
          <w:rFonts w:cs="Arial"/>
        </w:rPr>
        <w:instrText xml:space="preserve"> HYPERLINK "http://www.wmodn.olsztyn.pl/admin/files/1401289716:zapytanie_ofertowe.pdf" \l "page=1" \o "Strona 1" </w:instrText>
      </w:r>
      <w:r w:rsidR="005C18C6" w:rsidRPr="007C203B">
        <w:rPr>
          <w:rFonts w:cs="Arial"/>
        </w:rPr>
        <w:fldChar w:fldCharType="separate"/>
      </w:r>
    </w:p>
    <w:p w:rsidR="003C2B65" w:rsidRPr="007C203B" w:rsidRDefault="005C18C6" w:rsidP="009F4B63">
      <w:pPr>
        <w:jc w:val="center"/>
        <w:rPr>
          <w:rFonts w:cs="Arial"/>
        </w:rPr>
      </w:pPr>
      <w:r w:rsidRPr="007C203B">
        <w:rPr>
          <w:rFonts w:cs="Arial"/>
        </w:rPr>
        <w:fldChar w:fldCharType="end"/>
      </w:r>
      <w:bookmarkStart w:id="0" w:name="1"/>
      <w:bookmarkEnd w:id="0"/>
      <w:r w:rsidR="003C2B65"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zakup i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EFI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zakup i dostawa materiałów promocyjnych</w:t>
      </w:r>
      <w:r w:rsidRPr="007C203B">
        <w:rPr>
          <w:rFonts w:eastAsia="Times New Roman" w:cs="Arial"/>
        </w:rPr>
        <w:t xml:space="preserve">: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Torba  bawełniana (granatowa)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7C203B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eastAsia="Times New Roman" w:cs="Arial"/>
        </w:rPr>
      </w:pPr>
      <w:r w:rsidRPr="007C203B">
        <w:rPr>
          <w:rFonts w:eastAsia="Times New Roman" w:cs="Arial"/>
        </w:rPr>
        <w:t>Notatnik konferencyjny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Długopis z grawerowanym logo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Pamięć USB min 16 GB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Kalendarz książkowy </w:t>
      </w:r>
      <w:r w:rsidR="00986DA6">
        <w:rPr>
          <w:rFonts w:eastAsia="Times New Roman" w:cs="Arial"/>
        </w:rPr>
        <w:t>B</w:t>
      </w:r>
      <w:r w:rsidRPr="007C203B">
        <w:rPr>
          <w:rFonts w:eastAsia="Times New Roman" w:cs="Arial"/>
        </w:rPr>
        <w:t>5 tygodniowy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Torba filcowa 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Zewnętrzny dysk twardy od 500 G</w:t>
      </w:r>
      <w:r w:rsidR="00855BAA">
        <w:rPr>
          <w:rFonts w:eastAsia="Times New Roman" w:cs="Arial"/>
        </w:rPr>
        <w:t>B</w:t>
      </w:r>
      <w:r w:rsidRPr="007C203B">
        <w:rPr>
          <w:rFonts w:eastAsia="Times New Roman" w:cs="Arial"/>
        </w:rPr>
        <w:t xml:space="preserve"> do 1 TB</w:t>
      </w:r>
      <w:r w:rsidR="007C203B" w:rsidRPr="007C203B">
        <w:rPr>
          <w:rFonts w:eastAsia="Times New Roman" w:cs="Arial"/>
        </w:rPr>
        <w:t>;</w:t>
      </w:r>
      <w:r w:rsidRPr="007C203B">
        <w:rPr>
          <w:rFonts w:eastAsia="Times New Roman" w:cs="Arial"/>
        </w:rPr>
        <w:t xml:space="preserve">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Zegar ścienny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Głośnik reklamowy USB</w:t>
      </w:r>
      <w:r w:rsidR="00F14039">
        <w:rPr>
          <w:rFonts w:eastAsia="Times New Roman" w:cs="Arial"/>
        </w:rPr>
        <w:t xml:space="preserve"> z bluetooth</w:t>
      </w:r>
      <w:r w:rsidR="007C203B" w:rsidRPr="007C203B">
        <w:rPr>
          <w:rFonts w:eastAsia="Times New Roman" w:cs="Arial"/>
        </w:rPr>
        <w:t>;</w:t>
      </w:r>
    </w:p>
    <w:p w:rsidR="00907F7D" w:rsidRDefault="00907F7D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Pióro żelowe kulkowe w aluminiowej obudowie</w:t>
      </w:r>
      <w:r w:rsidR="00986DA6">
        <w:rPr>
          <w:rFonts w:eastAsia="Times New Roman" w:cs="Arial"/>
        </w:rPr>
        <w:t>;</w:t>
      </w:r>
    </w:p>
    <w:p w:rsidR="00986DA6" w:rsidRPr="007C203B" w:rsidRDefault="00986DA6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986DA6">
        <w:rPr>
          <w:rFonts w:eastAsia="Times New Roman" w:cs="Arial"/>
        </w:rPr>
        <w:t>Torba na laptopa z filcu</w:t>
      </w:r>
      <w:r>
        <w:rPr>
          <w:rFonts w:eastAsia="Times New Roman" w:cs="Arial"/>
        </w:rPr>
        <w:t>.</w:t>
      </w:r>
    </w:p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 (m.in. logo COPE MSW, logo Europejski Fundusz na rzecz Integracji Obywateli Państw Trzecich)</w:t>
      </w:r>
    </w:p>
    <w:p w:rsidR="00AF7340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="00AF7340" w:rsidRPr="007C203B">
        <w:rPr>
          <w:rFonts w:eastAsia="Times New Roman" w:cs="Arial"/>
        </w:rPr>
        <w:t>transport produktów do siedziby Zamawiającego oraz dostarczenie na pierwsze piętro budynku (siedziby Zamawiającego).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lastRenderedPageBreak/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98619F" w:rsidRPr="007C203B">
        <w:rPr>
          <w:rFonts w:eastAsia="Times New Roman" w:cs="Arial"/>
        </w:rPr>
        <w:t xml:space="preserve">do złożonej oferty </w:t>
      </w:r>
      <w:r w:rsidR="0098619F">
        <w:rPr>
          <w:rFonts w:eastAsia="Times New Roman" w:cs="Arial"/>
        </w:rPr>
        <w:t>należy dołączyć kolorowe</w:t>
      </w:r>
      <w:r w:rsidR="00A97A17" w:rsidRPr="007C203B">
        <w:rPr>
          <w:rFonts w:eastAsia="Times New Roman" w:cs="Arial"/>
        </w:rPr>
        <w:t xml:space="preserve"> </w:t>
      </w:r>
      <w:r w:rsidR="0098619F">
        <w:rPr>
          <w:rFonts w:eastAsia="Times New Roman" w:cs="Arial"/>
        </w:rPr>
        <w:t>zdjęcia</w:t>
      </w:r>
      <w:r w:rsidRPr="007C203B">
        <w:rPr>
          <w:rFonts w:eastAsia="Times New Roman" w:cs="Arial"/>
        </w:rPr>
        <w:t xml:space="preserve">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30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 xml:space="preserve">owych od daty podpisania  umowy, w wyjątkiem materiałów wymienionych w punkcie II. 1- 5. </w:t>
      </w:r>
      <w:r w:rsidR="00AA2453">
        <w:rPr>
          <w:rFonts w:eastAsia="Times New Roman" w:cs="Arial"/>
        </w:rPr>
        <w:t>W przypadku, gdy 30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A10D78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  <w:b/>
        </w:rPr>
      </w:pPr>
      <w:r w:rsidRPr="00517FEF">
        <w:rPr>
          <w:rFonts w:eastAsia="Times New Roman" w:cs="Arial"/>
          <w:b/>
        </w:rPr>
        <w:t xml:space="preserve">Materiały, o których mowa w II. 1- 5 Wykonawca wykona i dostarczy do siedziby Zamawiającego najpóźniej do dnia 23 listopada 2015 r. do godziny 10.00. </w:t>
      </w:r>
      <w:r w:rsidRPr="00517FEF">
        <w:rPr>
          <w:rFonts w:eastAsia="Times New Roman" w:cs="Arial"/>
          <w:b/>
        </w:rPr>
        <w:br/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085238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Zdjęcia kolorowe materiałów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 xml:space="preserve">6, 7, </w:t>
      </w:r>
      <w:r w:rsidRPr="007C203B">
        <w:rPr>
          <w:rFonts w:eastAsia="Times New Roman" w:cs="Arial"/>
        </w:rPr>
        <w:t>8,</w:t>
      </w:r>
      <w:r w:rsidR="00A10D78">
        <w:rPr>
          <w:rFonts w:eastAsia="Times New Roman" w:cs="Arial"/>
        </w:rPr>
        <w:t xml:space="preserve"> 9,</w:t>
      </w:r>
      <w:r w:rsidRPr="007C203B">
        <w:rPr>
          <w:rFonts w:eastAsia="Times New Roman" w:cs="Arial"/>
        </w:rPr>
        <w:t xml:space="preserve"> 10</w:t>
      </w:r>
      <w:r w:rsidR="00E921D1">
        <w:rPr>
          <w:rFonts w:eastAsia="Times New Roman" w:cs="Arial"/>
        </w:rPr>
        <w:t>, 11</w:t>
      </w:r>
      <w:r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poświadczenia potwierdzające należyte wykonanie co najmniej dwóch dostaw materiałów promocyjnych o wartości nie mniejszej niż 35000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26103E">
        <w:rPr>
          <w:rFonts w:eastAsia="Times New Roman" w:cs="Arial"/>
        </w:rPr>
        <w:t>45</w:t>
      </w:r>
      <w:r w:rsidRPr="007C203B">
        <w:rPr>
          <w:rFonts w:eastAsia="Times New Roman" w:cs="Arial"/>
        </w:rPr>
        <w:t>%)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n[1+(B – Cof)]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>
        <w:rPr>
          <w:rFonts w:asciiTheme="minorHAnsi" w:hAnsiTheme="minorHAnsi" w:cs="Calibri"/>
          <w:b/>
          <w:bCs/>
          <w:sz w:val="22"/>
          <w:szCs w:val="22"/>
        </w:rPr>
        <w:t>45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ln[1+(B-Cmin)]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>
        <w:rPr>
          <w:rFonts w:cs="Calibri"/>
        </w:rPr>
        <w:t>l</w:t>
      </w:r>
      <w:r w:rsidRPr="0026103E">
        <w:rPr>
          <w:rFonts w:cs="Calibri"/>
        </w:rPr>
        <w:t>n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>
        <w:rPr>
          <w:rFonts w:cs="Calibri"/>
        </w:rPr>
        <w:t>44</w:t>
      </w:r>
      <w:r w:rsidRPr="0026103E">
        <w:rPr>
          <w:rFonts w:cs="Calibri"/>
        </w:rPr>
        <w:t xml:space="preserve"> tys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Cof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Cmin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lastRenderedPageBreak/>
        <w:t>j</w:t>
      </w:r>
      <w:r w:rsidR="00A84086" w:rsidRPr="0026103E">
        <w:rPr>
          <w:b/>
        </w:rPr>
        <w:t>akość produktów (</w:t>
      </w:r>
      <w:r w:rsidR="0026103E" w:rsidRPr="0026103E">
        <w:rPr>
          <w:b/>
        </w:rPr>
        <w:t>55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5 pkt (11x5=55 pkt).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113965" w:rsidRPr="00A10D78" w:rsidRDefault="006066ED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Torba bawełniana (granatowa) - solidność wykonania,</w:t>
      </w:r>
      <w:r w:rsidR="005861F6">
        <w:rPr>
          <w:rFonts w:eastAsia="Times New Roman" w:cs="Arial"/>
        </w:rPr>
        <w:t xml:space="preserve"> tj.</w:t>
      </w:r>
      <w:r>
        <w:rPr>
          <w:rFonts w:eastAsia="Times New Roman" w:cs="Arial"/>
        </w:rPr>
        <w:t xml:space="preserve"> jakość i solidność wykończenia </w:t>
      </w:r>
      <w:r w:rsidR="00517FEF" w:rsidRPr="00517FEF">
        <w:rPr>
          <w:rFonts w:eastAsia="Times New Roman" w:cs="Arial"/>
        </w:rPr>
        <w:t>szwów, elegancki wygląd (brak zagnieceń</w:t>
      </w:r>
      <w:r w:rsidR="004A25C1">
        <w:rPr>
          <w:rFonts w:eastAsia="Times New Roman" w:cs="Arial"/>
        </w:rPr>
        <w:t>, jednolita faktura</w:t>
      </w:r>
      <w:r w:rsidR="00517FEF" w:rsidRPr="00517FEF">
        <w:rPr>
          <w:rFonts w:eastAsia="Times New Roman" w:cs="Arial"/>
        </w:rPr>
        <w:t>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Notatnik konferencyjny (granatowy) - estetyka produktu,;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Długopis z grawerowanym logo (granatowy)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estetyka produktu, </w:t>
      </w:r>
      <w:r w:rsidRPr="00517FEF">
        <w:rPr>
          <w:rFonts w:eastAsia="Times New Roman" w:cs="Arial"/>
        </w:rPr>
        <w:t xml:space="preserve">jakość </w:t>
      </w:r>
      <w:r w:rsidR="004A25C1">
        <w:rPr>
          <w:rFonts w:eastAsia="Times New Roman" w:cs="Arial"/>
        </w:rPr>
        <w:t>spasowania</w:t>
      </w:r>
      <w:r w:rsidR="004A25C1"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>elementów</w:t>
      </w:r>
      <w:r w:rsidRPr="00517FEF">
        <w:rPr>
          <w:rFonts w:eastAsia="Times New Roman" w:cs="Arial"/>
        </w:rPr>
        <w:t>;</w:t>
      </w:r>
    </w:p>
    <w:p w:rsidR="00FF2FBA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Pamięć USB min. 16 GB - elegancja, prostota 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Kalendarz książkowy A5 tygodniowy (granatowy) - solidność wykonania, tj. jakość</w:t>
      </w:r>
      <w:r w:rsidRPr="00517FEF">
        <w:rPr>
          <w:rFonts w:eastAsia="Times New Roman" w:cs="Arial"/>
        </w:rPr>
        <w:br/>
        <w:t>i trwałość łączenia oprawy, elegancja</w:t>
      </w:r>
      <w:r w:rsidR="004A25C1">
        <w:rPr>
          <w:rFonts w:eastAsia="Times New Roman" w:cs="Arial"/>
        </w:rPr>
        <w:t xml:space="preserve"> i prostota</w:t>
      </w:r>
      <w:r w:rsidRPr="00517FEF">
        <w:rPr>
          <w:rFonts w:eastAsia="Times New Roman" w:cs="Arial"/>
        </w:rPr>
        <w:t>,</w:t>
      </w:r>
      <w:r w:rsidR="004A25C1">
        <w:rPr>
          <w:rFonts w:eastAsia="Times New Roman" w:cs="Arial"/>
        </w:rPr>
        <w:t xml:space="preserve"> jakość materiału użytego do oprawy</w:t>
      </w:r>
      <w:r w:rsidR="00753729">
        <w:rPr>
          <w:rFonts w:eastAsia="Times New Roman" w:cs="Arial"/>
        </w:rPr>
        <w:t>;</w:t>
      </w:r>
      <w:r w:rsidRPr="00517FEF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filcowa - solidność wykonania, jakość i solidność wykończenia szwów, elegancki wygląd (brak zmechaceń);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Zewnętrzny dysk twardy od 500 </w:t>
      </w:r>
      <w:r w:rsidR="00753729">
        <w:rPr>
          <w:rFonts w:eastAsia="Times New Roman" w:cs="Arial"/>
        </w:rPr>
        <w:t xml:space="preserve">GB </w:t>
      </w:r>
      <w:r w:rsidRPr="00517FEF">
        <w:rPr>
          <w:rFonts w:eastAsia="Times New Roman" w:cs="Arial"/>
        </w:rPr>
        <w:t xml:space="preserve">do 1 TB - </w:t>
      </w:r>
      <w:r w:rsidR="004A25C1">
        <w:rPr>
          <w:rFonts w:eastAsia="Times New Roman" w:cs="Arial"/>
        </w:rPr>
        <w:t>spasowanie</w:t>
      </w:r>
      <w:r w:rsidRPr="00517FEF">
        <w:rPr>
          <w:rFonts w:eastAsia="Times New Roman" w:cs="Arial"/>
        </w:rPr>
        <w:t xml:space="preserve"> materiałów, elegancja, prostota,</w:t>
      </w:r>
      <w:r w:rsidR="004A25C1">
        <w:rPr>
          <w:rFonts w:eastAsia="Times New Roman" w:cs="Arial"/>
        </w:rPr>
        <w:t xml:space="preserve"> zastosowanie materiałów odpornych na przypadkowe</w:t>
      </w:r>
      <w:r w:rsidR="00753729">
        <w:rPr>
          <w:rFonts w:eastAsia="Times New Roman" w:cs="Arial"/>
        </w:rPr>
        <w:t xml:space="preserve"> zarysowania (wysokiej jakości tworzywa sztuczne, metal), pojemność dysku;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Zegar ścienny z nadrukiem - estetyka produktu,</w:t>
      </w:r>
      <w:r w:rsidR="00753729">
        <w:rPr>
          <w:rFonts w:eastAsia="Times New Roman" w:cs="Arial"/>
        </w:rPr>
        <w:t xml:space="preserve"> elegancja, prostota,</w:t>
      </w:r>
      <w:r w:rsidR="00753729" w:rsidRPr="00517FEF" w:rsidDel="00753729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Głośnik reklamowy USB bluetooth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trwałość</w:t>
      </w:r>
      <w:r w:rsidR="00753729">
        <w:rPr>
          <w:rFonts w:eastAsia="Times New Roman" w:cs="Arial"/>
        </w:rPr>
        <w:t xml:space="preserve"> zastosowanych materiałów oraz ich spasowanie</w:t>
      </w:r>
      <w:r w:rsidRPr="00517FEF">
        <w:rPr>
          <w:rFonts w:eastAsia="Times New Roman" w:cs="Arial"/>
        </w:rPr>
        <w:t>,</w:t>
      </w:r>
      <w:r w:rsidR="00753729">
        <w:rPr>
          <w:rFonts w:eastAsia="Times New Roman" w:cs="Arial"/>
        </w:rPr>
        <w:t xml:space="preserve"> atrakcyjny design.</w:t>
      </w:r>
      <w:r w:rsidRPr="00517FEF">
        <w:rPr>
          <w:rFonts w:eastAsia="Times New Roman" w:cs="Arial"/>
        </w:rPr>
        <w:t xml:space="preserve"> </w:t>
      </w:r>
    </w:p>
    <w:p w:rsidR="00AC0BB4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Pióro żelowe kulkowe w aluminiowej obudowie - estetyka produktu, elegancja, jakość </w:t>
      </w:r>
      <w:r w:rsidR="00753729">
        <w:rPr>
          <w:rFonts w:eastAsia="Times New Roman" w:cs="Arial"/>
        </w:rPr>
        <w:t xml:space="preserve">spasowania </w:t>
      </w:r>
      <w:r w:rsidRPr="00517FEF">
        <w:rPr>
          <w:rFonts w:eastAsia="Times New Roman" w:cs="Arial"/>
        </w:rPr>
        <w:t xml:space="preserve"> poszczególnych elementów;</w:t>
      </w:r>
    </w:p>
    <w:p w:rsidR="00986DA6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na laptopa z filcu (etui) - estetyka produktu, elegancja.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35000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przeznacza na wykonanie zamówienia maks. kwotę w wysokości </w:t>
      </w:r>
      <w:r w:rsidRPr="00517FEF">
        <w:rPr>
          <w:rFonts w:eastAsia="Times New Roman" w:cs="Arial"/>
        </w:rPr>
        <w:t>44 000 PLN brutto</w:t>
      </w:r>
      <w:r>
        <w:rPr>
          <w:rFonts w:eastAsia="Times New Roman" w:cs="Arial"/>
        </w:rPr>
        <w:t>. Oferty, których cena przekroczy powyższą kwotę, zostaną odrzucone.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Anna Karbowniak, 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tel.22 542 84 22  </w:t>
      </w:r>
    </w:p>
    <w:p w:rsidR="004A25C1" w:rsidRPr="004A25C1" w:rsidRDefault="0079450B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517FEF" w:rsidRPr="00517FEF">
        <w:rPr>
          <w:rFonts w:cs="Arial"/>
        </w:rPr>
        <w:t>karbowniak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lastRenderedPageBreak/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r w:rsidRPr="00517FEF">
        <w:rPr>
          <w:rFonts w:eastAsia="Times New Roman" w:cs="Arial"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Ofertę wraz ze zdjęciami należy składać osobiście lub pocztą (decyduje data otrzymania oferty przez Zamawiającego) w zaklejonych oznakowanych kopertach/paczkach w Centrum Obsługi Projektów Europejskich Ministerstwo Spraw Wewnętrznych, ul. Rakowiecka 2 A, 02-517 Warszawa, w terminie </w:t>
      </w:r>
      <w:r w:rsidRPr="00517FEF">
        <w:rPr>
          <w:rFonts w:eastAsia="Times New Roman" w:cs="Arial"/>
          <w:b/>
          <w:bCs/>
        </w:rPr>
        <w:t xml:space="preserve">do dnia </w:t>
      </w:r>
      <w:r w:rsidR="00A12114">
        <w:rPr>
          <w:rFonts w:eastAsia="Times New Roman" w:cs="Arial"/>
          <w:b/>
          <w:bCs/>
        </w:rPr>
        <w:t>5 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r w:rsidRPr="00517FEF">
        <w:rPr>
          <w:rFonts w:eastAsia="Times New Roman" w:cs="Arial"/>
          <w:b/>
          <w:bCs/>
        </w:rPr>
        <w:t xml:space="preserve"> </w:t>
      </w:r>
      <w:r w:rsidR="00A12114">
        <w:rPr>
          <w:rFonts w:eastAsia="Times New Roman" w:cs="Arial"/>
          <w:b/>
          <w:bCs/>
        </w:rPr>
        <w:t>emailem lub osobiście w siedzibie zamawiającego</w:t>
      </w:r>
      <w:r w:rsidRPr="00517FEF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 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EFI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COPE/SZP/20/2015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40096C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Torba bawełniana (granatowa)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Notatnik konferencyjny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Długopis z grawerowanym logo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Pamięć USB min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Kalendarz książkowy B5 tygodniowy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filcowa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Zewnętrzny dysk twardy od 500 GB do 1 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 xml:space="preserve">Zegar ścienny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Głośnik Bluetooth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Pióro żelowe kulkowe w aluminiowej obudowie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na laptopa z filcu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40096C" w:rsidP="0040096C">
      <w:pPr>
        <w:tabs>
          <w:tab w:val="left" w:pos="3400"/>
        </w:tabs>
        <w:spacing w:after="0"/>
        <w:rPr>
          <w:b/>
          <w:sz w:val="20"/>
          <w:szCs w:val="20"/>
        </w:rPr>
      </w:pP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C2" w:rsidRDefault="00285FC2" w:rsidP="009668EB">
      <w:pPr>
        <w:spacing w:after="0" w:line="240" w:lineRule="auto"/>
      </w:pPr>
      <w:r>
        <w:separator/>
      </w:r>
    </w:p>
  </w:endnote>
  <w:endnote w:type="continuationSeparator" w:id="0">
    <w:p w:rsidR="00285FC2" w:rsidRDefault="00285FC2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707889" w:rsidRDefault="005C18C6" w:rsidP="009668EB">
        <w:pPr>
          <w:pStyle w:val="Stopka"/>
        </w:pPr>
        <w:fldSimple w:instr=" PAGE   \* MERGEFORMAT ">
          <w:r w:rsidR="0079450B">
            <w:rPr>
              <w:noProof/>
            </w:rPr>
            <w:t>3</w:t>
          </w:r>
        </w:fldSimple>
      </w:p>
    </w:sdtContent>
  </w:sdt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Pr="000E34D3" w:rsidRDefault="00707889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 xml:space="preserve">Zamówienie jest finansowane przez Unię Europejską w ramach </w:t>
    </w:r>
    <w:r>
      <w:rPr>
        <w:sz w:val="18"/>
        <w:szCs w:val="18"/>
      </w:rPr>
      <w:br/>
      <w:t>Europejskiego Funduszu na rzecz Integracji Obywateli Państw Trzecich</w:t>
    </w:r>
  </w:p>
  <w:p w:rsidR="00707889" w:rsidRDefault="0070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C2" w:rsidRDefault="00285FC2" w:rsidP="009668EB">
      <w:pPr>
        <w:spacing w:after="0" w:line="240" w:lineRule="auto"/>
      </w:pPr>
      <w:r>
        <w:separator/>
      </w:r>
    </w:p>
  </w:footnote>
  <w:footnote w:type="continuationSeparator" w:id="0">
    <w:p w:rsidR="00285FC2" w:rsidRDefault="00285FC2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89" w:rsidRPr="00DB76B1" w:rsidRDefault="00707889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4035639</wp:posOffset>
          </wp:positionH>
          <wp:positionV relativeFrom="paragraph">
            <wp:posOffset>322316</wp:posOffset>
          </wp:positionV>
          <wp:extent cx="2118509" cy="36813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889" w:rsidRDefault="00707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227AC5"/>
    <w:rsid w:val="002426A7"/>
    <w:rsid w:val="00253889"/>
    <w:rsid w:val="0026103E"/>
    <w:rsid w:val="00285FC2"/>
    <w:rsid w:val="002A1A69"/>
    <w:rsid w:val="002D3D02"/>
    <w:rsid w:val="002D447C"/>
    <w:rsid w:val="00312EF6"/>
    <w:rsid w:val="00321D07"/>
    <w:rsid w:val="003275F8"/>
    <w:rsid w:val="00327C3B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C18C6"/>
    <w:rsid w:val="005C41E3"/>
    <w:rsid w:val="005E4A2F"/>
    <w:rsid w:val="006066ED"/>
    <w:rsid w:val="006722A1"/>
    <w:rsid w:val="006739F4"/>
    <w:rsid w:val="006C1D10"/>
    <w:rsid w:val="006F0786"/>
    <w:rsid w:val="00703F06"/>
    <w:rsid w:val="00707889"/>
    <w:rsid w:val="00721436"/>
    <w:rsid w:val="00751CC4"/>
    <w:rsid w:val="00753729"/>
    <w:rsid w:val="0079450B"/>
    <w:rsid w:val="007C203B"/>
    <w:rsid w:val="007D6EBA"/>
    <w:rsid w:val="007E3D3E"/>
    <w:rsid w:val="007F0130"/>
    <w:rsid w:val="00840EFD"/>
    <w:rsid w:val="00843AB9"/>
    <w:rsid w:val="00855BAA"/>
    <w:rsid w:val="00894F61"/>
    <w:rsid w:val="008D7AE5"/>
    <w:rsid w:val="008E0D6D"/>
    <w:rsid w:val="008E3A2A"/>
    <w:rsid w:val="008E40EA"/>
    <w:rsid w:val="00906D99"/>
    <w:rsid w:val="00907F7D"/>
    <w:rsid w:val="009537E8"/>
    <w:rsid w:val="009668EB"/>
    <w:rsid w:val="0098619F"/>
    <w:rsid w:val="00986DA6"/>
    <w:rsid w:val="00990130"/>
    <w:rsid w:val="009D287D"/>
    <w:rsid w:val="009E7397"/>
    <w:rsid w:val="009F4B63"/>
    <w:rsid w:val="00A10D78"/>
    <w:rsid w:val="00A12114"/>
    <w:rsid w:val="00A270E7"/>
    <w:rsid w:val="00A50B47"/>
    <w:rsid w:val="00A84086"/>
    <w:rsid w:val="00A97A17"/>
    <w:rsid w:val="00AA2453"/>
    <w:rsid w:val="00AA6927"/>
    <w:rsid w:val="00AB6C0C"/>
    <w:rsid w:val="00AC0BB4"/>
    <w:rsid w:val="00AC7F56"/>
    <w:rsid w:val="00AF540C"/>
    <w:rsid w:val="00AF7340"/>
    <w:rsid w:val="00B14EFE"/>
    <w:rsid w:val="00B234F5"/>
    <w:rsid w:val="00B35597"/>
    <w:rsid w:val="00B364E0"/>
    <w:rsid w:val="00B721AA"/>
    <w:rsid w:val="00C13663"/>
    <w:rsid w:val="00C1456A"/>
    <w:rsid w:val="00C21252"/>
    <w:rsid w:val="00C372FF"/>
    <w:rsid w:val="00C43A1D"/>
    <w:rsid w:val="00C61DF8"/>
    <w:rsid w:val="00C86D89"/>
    <w:rsid w:val="00CC206C"/>
    <w:rsid w:val="00D44448"/>
    <w:rsid w:val="00D81E13"/>
    <w:rsid w:val="00D90E34"/>
    <w:rsid w:val="00DB03E4"/>
    <w:rsid w:val="00DB0BC7"/>
    <w:rsid w:val="00E1206C"/>
    <w:rsid w:val="00E32344"/>
    <w:rsid w:val="00E51192"/>
    <w:rsid w:val="00E516CC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D22.6636D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0EDF-D33D-49EE-90EE-A346244A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dszydlik</cp:lastModifiedBy>
  <cp:revision>2</cp:revision>
  <cp:lastPrinted>2015-10-28T14:08:00Z</cp:lastPrinted>
  <dcterms:created xsi:type="dcterms:W3CDTF">2015-10-29T11:15:00Z</dcterms:created>
  <dcterms:modified xsi:type="dcterms:W3CDTF">2015-10-29T11:15:00Z</dcterms:modified>
</cp:coreProperties>
</file>