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A0" w:rsidRPr="00E50177" w:rsidRDefault="009B09A0" w:rsidP="001F4B32">
      <w:pPr>
        <w:pStyle w:val="Nagwek1"/>
        <w:keepNext w:val="0"/>
        <w:widowControl w:val="0"/>
        <w:spacing w:before="120"/>
        <w:jc w:val="center"/>
        <w:rPr>
          <w:rFonts w:ascii="Calibri" w:hAnsi="Calibri"/>
          <w:i/>
          <w:sz w:val="22"/>
          <w:szCs w:val="22"/>
        </w:rPr>
      </w:pPr>
    </w:p>
    <w:p w:rsidR="00ED47BE" w:rsidRPr="005B48EB" w:rsidRDefault="00ED47BE" w:rsidP="00ED47BE">
      <w:pPr>
        <w:spacing w:line="276" w:lineRule="auto"/>
        <w:ind w:left="540" w:hanging="540"/>
        <w:jc w:val="center"/>
        <w:rPr>
          <w:rFonts w:ascii="Calibri" w:hAnsi="Calibri"/>
          <w:b/>
          <w:spacing w:val="4"/>
          <w:sz w:val="22"/>
          <w:szCs w:val="22"/>
        </w:rPr>
      </w:pPr>
      <w:r w:rsidRPr="005B48EB">
        <w:rPr>
          <w:rFonts w:ascii="Calibri" w:hAnsi="Calibri"/>
          <w:b/>
          <w:spacing w:val="4"/>
          <w:sz w:val="22"/>
          <w:szCs w:val="22"/>
        </w:rPr>
        <w:t>Umowa nr COPE/SZP/........./2015</w:t>
      </w:r>
    </w:p>
    <w:p w:rsidR="00ED47BE" w:rsidRPr="005B48EB" w:rsidRDefault="00ED47BE" w:rsidP="00ED47BE">
      <w:pPr>
        <w:spacing w:line="276" w:lineRule="auto"/>
        <w:ind w:left="540" w:hanging="540"/>
        <w:jc w:val="center"/>
        <w:rPr>
          <w:rFonts w:ascii="Calibri" w:hAnsi="Calibri"/>
          <w:spacing w:val="4"/>
          <w:sz w:val="22"/>
          <w:szCs w:val="22"/>
        </w:rPr>
      </w:pPr>
    </w:p>
    <w:p w:rsidR="00ED47BE" w:rsidRPr="005B48EB" w:rsidRDefault="00ED47BE" w:rsidP="00ED47BE">
      <w:pPr>
        <w:spacing w:line="276" w:lineRule="auto"/>
        <w:ind w:left="540" w:hanging="540"/>
        <w:jc w:val="both"/>
        <w:rPr>
          <w:rFonts w:ascii="Calibri" w:hAnsi="Calibri"/>
          <w:spacing w:val="4"/>
          <w:sz w:val="22"/>
          <w:szCs w:val="22"/>
        </w:rPr>
      </w:pPr>
      <w:r w:rsidRPr="005B48EB">
        <w:rPr>
          <w:rFonts w:ascii="Calibri" w:hAnsi="Calibri"/>
          <w:spacing w:val="4"/>
          <w:sz w:val="22"/>
          <w:szCs w:val="22"/>
        </w:rPr>
        <w:t>Niniejsza umowa została zawarta w Warszawie w dniu […] roku pomiędzy:</w:t>
      </w:r>
    </w:p>
    <w:p w:rsidR="00ED47BE" w:rsidRPr="005B48EB" w:rsidRDefault="00ED47BE" w:rsidP="00ED47BE">
      <w:pPr>
        <w:spacing w:line="276" w:lineRule="auto"/>
        <w:ind w:left="540" w:hanging="540"/>
        <w:jc w:val="both"/>
        <w:rPr>
          <w:rFonts w:ascii="Calibri" w:hAnsi="Calibri"/>
          <w:spacing w:val="4"/>
          <w:sz w:val="22"/>
          <w:szCs w:val="22"/>
        </w:rPr>
      </w:pPr>
    </w:p>
    <w:p w:rsidR="00ED47BE" w:rsidRPr="005B48EB" w:rsidRDefault="00ED47BE" w:rsidP="00ED47BE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b/>
          <w:sz w:val="22"/>
          <w:szCs w:val="22"/>
        </w:rPr>
        <w:t>Centrum Obsługi Projektów Europejskich Ministerstwa Spraw Wewnętrznych,</w:t>
      </w:r>
      <w:r w:rsidRPr="005B48EB">
        <w:rPr>
          <w:rFonts w:ascii="Calibri" w:hAnsi="Calibri"/>
          <w:sz w:val="22"/>
          <w:szCs w:val="22"/>
        </w:rPr>
        <w:t xml:space="preserve"> ul. Rakowiecka 2A, 02-517 Warszawa, NIP: 5213663715, REGON: 147027812,</w:t>
      </w:r>
    </w:p>
    <w:p w:rsidR="00ED47BE" w:rsidRPr="005B48EB" w:rsidRDefault="00ED47BE" w:rsidP="00ED47BE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sz w:val="22"/>
          <w:szCs w:val="22"/>
        </w:rPr>
        <w:t>reprezentowanym przez:</w:t>
      </w:r>
    </w:p>
    <w:p w:rsidR="00ED47BE" w:rsidRPr="005B48EB" w:rsidRDefault="00ED47BE" w:rsidP="00ED47BE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b/>
          <w:sz w:val="22"/>
          <w:szCs w:val="22"/>
        </w:rPr>
        <w:t xml:space="preserve">Pana Mariusza Kasprzyka – Dyrektora, </w:t>
      </w:r>
      <w:r w:rsidRPr="005B48EB">
        <w:rPr>
          <w:rFonts w:ascii="Calibri" w:hAnsi="Calibri"/>
          <w:sz w:val="22"/>
          <w:szCs w:val="22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4 do umowy,</w:t>
      </w:r>
    </w:p>
    <w:p w:rsidR="00ED47BE" w:rsidRPr="005B48EB" w:rsidRDefault="00ED47BE" w:rsidP="00ED47B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sz w:val="22"/>
          <w:szCs w:val="22"/>
        </w:rPr>
        <w:t>- zwanym dalej „</w:t>
      </w:r>
      <w:r w:rsidRPr="005B48EB">
        <w:rPr>
          <w:rFonts w:ascii="Calibri" w:hAnsi="Calibri"/>
          <w:b/>
          <w:bCs/>
          <w:sz w:val="22"/>
          <w:szCs w:val="22"/>
        </w:rPr>
        <w:t>Zamawiającym</w:t>
      </w:r>
      <w:r w:rsidRPr="005B48EB">
        <w:rPr>
          <w:rFonts w:ascii="Calibri" w:hAnsi="Calibri"/>
          <w:sz w:val="22"/>
          <w:szCs w:val="22"/>
        </w:rPr>
        <w:t>”,</w:t>
      </w:r>
    </w:p>
    <w:p w:rsidR="00ED47BE" w:rsidRPr="005B48EB" w:rsidRDefault="00ED47BE" w:rsidP="00ED47B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D47BE" w:rsidRPr="005B48EB" w:rsidRDefault="00ED47BE" w:rsidP="00ED47B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sz w:val="22"/>
          <w:szCs w:val="22"/>
        </w:rPr>
        <w:t xml:space="preserve">a </w:t>
      </w:r>
    </w:p>
    <w:p w:rsidR="00ED47BE" w:rsidRPr="005B48EB" w:rsidRDefault="00ED47BE" w:rsidP="00ED47BE">
      <w:pPr>
        <w:spacing w:line="276" w:lineRule="auto"/>
        <w:ind w:left="540" w:hanging="540"/>
        <w:jc w:val="both"/>
        <w:rPr>
          <w:rFonts w:ascii="Calibri" w:hAnsi="Calibri"/>
          <w:spacing w:val="4"/>
          <w:sz w:val="22"/>
          <w:szCs w:val="22"/>
        </w:rPr>
      </w:pPr>
    </w:p>
    <w:p w:rsidR="00ED47BE" w:rsidRPr="005B48EB" w:rsidRDefault="00ED47BE" w:rsidP="00ED47BE">
      <w:pPr>
        <w:spacing w:line="276" w:lineRule="auto"/>
        <w:jc w:val="both"/>
        <w:rPr>
          <w:rFonts w:ascii="Calibri" w:hAnsi="Calibri"/>
          <w:spacing w:val="4"/>
          <w:sz w:val="22"/>
          <w:szCs w:val="22"/>
        </w:rPr>
      </w:pPr>
      <w:r w:rsidRPr="005B48EB">
        <w:rPr>
          <w:rFonts w:ascii="Calibri" w:hAnsi="Calibr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D47BE" w:rsidRPr="005B48EB" w:rsidRDefault="00ED47BE" w:rsidP="00ED47BE">
      <w:pPr>
        <w:spacing w:line="276" w:lineRule="auto"/>
        <w:ind w:left="540" w:hanging="540"/>
        <w:jc w:val="both"/>
        <w:rPr>
          <w:rFonts w:ascii="Calibri" w:hAnsi="Calibri"/>
          <w:spacing w:val="4"/>
          <w:sz w:val="22"/>
          <w:szCs w:val="22"/>
        </w:rPr>
      </w:pPr>
      <w:r w:rsidRPr="005B48EB">
        <w:rPr>
          <w:rFonts w:ascii="Calibri" w:hAnsi="Calibri"/>
          <w:spacing w:val="4"/>
          <w:sz w:val="22"/>
          <w:szCs w:val="22"/>
        </w:rPr>
        <w:t>(</w:t>
      </w:r>
      <w:r w:rsidRPr="005B48EB">
        <w:rPr>
          <w:rFonts w:ascii="Calibri" w:hAnsi="Calibri"/>
          <w:i/>
          <w:spacing w:val="4"/>
          <w:sz w:val="22"/>
          <w:szCs w:val="22"/>
        </w:rPr>
        <w:t>komparycja umowy zostanie sformułowania zgodnie z formą organizacyjną Wykonawcy</w:t>
      </w:r>
      <w:r w:rsidRPr="005B48EB">
        <w:rPr>
          <w:rFonts w:ascii="Calibri" w:hAnsi="Calibri"/>
          <w:spacing w:val="4"/>
          <w:sz w:val="22"/>
          <w:szCs w:val="22"/>
        </w:rPr>
        <w:t>)</w:t>
      </w:r>
    </w:p>
    <w:p w:rsidR="00ED47BE" w:rsidRPr="005B48EB" w:rsidRDefault="00ED47BE" w:rsidP="00ED47BE">
      <w:pPr>
        <w:spacing w:line="276" w:lineRule="auto"/>
        <w:ind w:left="540" w:hanging="540"/>
        <w:jc w:val="both"/>
        <w:rPr>
          <w:rFonts w:ascii="Calibri" w:hAnsi="Calibri"/>
          <w:spacing w:val="4"/>
          <w:sz w:val="22"/>
          <w:szCs w:val="22"/>
        </w:rPr>
      </w:pPr>
    </w:p>
    <w:p w:rsidR="00ED47BE" w:rsidRPr="005B48EB" w:rsidRDefault="00ED47BE" w:rsidP="00ED47BE">
      <w:pPr>
        <w:spacing w:line="276" w:lineRule="auto"/>
        <w:ind w:left="540" w:hanging="540"/>
        <w:jc w:val="both"/>
        <w:rPr>
          <w:rFonts w:ascii="Calibri" w:hAnsi="Calibri"/>
          <w:spacing w:val="4"/>
          <w:sz w:val="22"/>
          <w:szCs w:val="22"/>
        </w:rPr>
      </w:pPr>
      <w:r w:rsidRPr="005B48EB">
        <w:rPr>
          <w:rFonts w:ascii="Calibri" w:hAnsi="Calibri"/>
          <w:spacing w:val="4"/>
          <w:sz w:val="22"/>
          <w:szCs w:val="22"/>
        </w:rPr>
        <w:t>zwanymi dalej łącznie „</w:t>
      </w:r>
      <w:r w:rsidRPr="005B48EB">
        <w:rPr>
          <w:rFonts w:ascii="Calibri" w:hAnsi="Calibri"/>
          <w:b/>
          <w:spacing w:val="4"/>
          <w:sz w:val="22"/>
          <w:szCs w:val="22"/>
        </w:rPr>
        <w:t>Stronami</w:t>
      </w:r>
      <w:r w:rsidRPr="005B48EB">
        <w:rPr>
          <w:rFonts w:ascii="Calibri" w:hAnsi="Calibri"/>
          <w:spacing w:val="4"/>
          <w:sz w:val="22"/>
          <w:szCs w:val="22"/>
        </w:rPr>
        <w:t>” lub odpowiednio „</w:t>
      </w:r>
      <w:r w:rsidRPr="005B48EB">
        <w:rPr>
          <w:rFonts w:ascii="Calibri" w:hAnsi="Calibri"/>
          <w:b/>
          <w:spacing w:val="4"/>
          <w:sz w:val="22"/>
          <w:szCs w:val="22"/>
        </w:rPr>
        <w:t>Stroną</w:t>
      </w:r>
      <w:r w:rsidRPr="005B48EB">
        <w:rPr>
          <w:rFonts w:ascii="Calibri" w:hAnsi="Calibri"/>
          <w:spacing w:val="4"/>
          <w:sz w:val="22"/>
          <w:szCs w:val="22"/>
        </w:rPr>
        <w:t>”.</w:t>
      </w:r>
    </w:p>
    <w:p w:rsidR="00ED47BE" w:rsidRPr="005B48EB" w:rsidRDefault="00ED47BE" w:rsidP="00ED47B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D47BE" w:rsidRPr="005B48EB" w:rsidRDefault="00ED47BE" w:rsidP="00ED47B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sz w:val="22"/>
          <w:szCs w:val="22"/>
        </w:rPr>
        <w:t>Strony postanawiają, co następuje:</w:t>
      </w:r>
    </w:p>
    <w:p w:rsidR="00ED47BE" w:rsidRPr="005B48EB" w:rsidRDefault="00ED47BE" w:rsidP="00ED47BE">
      <w:pPr>
        <w:spacing w:line="276" w:lineRule="auto"/>
        <w:ind w:left="540" w:hanging="540"/>
        <w:jc w:val="both"/>
        <w:rPr>
          <w:rFonts w:ascii="Calibri" w:hAnsi="Calibri"/>
          <w:spacing w:val="4"/>
          <w:sz w:val="22"/>
          <w:szCs w:val="22"/>
        </w:rPr>
      </w:pPr>
    </w:p>
    <w:p w:rsidR="002028A9" w:rsidRPr="005B48EB" w:rsidRDefault="00ED47BE" w:rsidP="00ED47BE">
      <w:pPr>
        <w:spacing w:line="276" w:lineRule="auto"/>
        <w:jc w:val="both"/>
        <w:rPr>
          <w:rFonts w:ascii="Calibri" w:hAnsi="Calibri"/>
          <w:spacing w:val="4"/>
          <w:sz w:val="22"/>
          <w:szCs w:val="22"/>
        </w:rPr>
      </w:pPr>
      <w:r w:rsidRPr="005B48EB">
        <w:rPr>
          <w:rFonts w:ascii="Calibri" w:hAnsi="Calibri"/>
          <w:spacing w:val="4"/>
          <w:sz w:val="22"/>
          <w:szCs w:val="22"/>
        </w:rPr>
        <w:t xml:space="preserve">Niniejsza umowa została zawarta </w:t>
      </w:r>
      <w:r w:rsidR="002028A9" w:rsidRPr="005B48EB">
        <w:rPr>
          <w:rFonts w:ascii="Calibri" w:hAnsi="Calibri"/>
          <w:sz w:val="22"/>
          <w:szCs w:val="22"/>
        </w:rPr>
        <w:t xml:space="preserve">w wyniku przeprowadzonego postępowania zgodnie z </w:t>
      </w:r>
      <w:r w:rsidR="002028A9" w:rsidRPr="005B48EB">
        <w:rPr>
          <w:rFonts w:ascii="Calibri" w:hAnsi="Calibri"/>
          <w:spacing w:val="-1"/>
          <w:sz w:val="22"/>
          <w:szCs w:val="22"/>
        </w:rPr>
        <w:t xml:space="preserve">zarządzeniem nr 11/2014 Dyrektora </w:t>
      </w:r>
      <w:r w:rsidR="002028A9" w:rsidRPr="005B48EB">
        <w:rPr>
          <w:rFonts w:ascii="Calibri" w:hAnsi="Calibri"/>
          <w:sz w:val="22"/>
          <w:szCs w:val="22"/>
        </w:rPr>
        <w:t>Centrum Obsługi Projektów Europejskich Ministerstwa Spraw Wewnętrznych</w:t>
      </w:r>
      <w:r w:rsidR="002028A9" w:rsidRPr="005B48EB">
        <w:rPr>
          <w:rFonts w:ascii="Calibri" w:hAnsi="Calibri"/>
          <w:spacing w:val="-1"/>
          <w:sz w:val="22"/>
          <w:szCs w:val="22"/>
        </w:rPr>
        <w:t xml:space="preserve"> z dnia 15 stycznia 2014 r. w sprawie wprowadzenia regulaminu udzielania w </w:t>
      </w:r>
      <w:r w:rsidR="002028A9" w:rsidRPr="005B48EB">
        <w:rPr>
          <w:rFonts w:ascii="Calibri" w:hAnsi="Calibri"/>
          <w:sz w:val="22"/>
          <w:szCs w:val="22"/>
        </w:rPr>
        <w:t>Centrum Obsługi Projektów Europejskich Ministerstwa Spraw Wewnętrznych</w:t>
      </w:r>
      <w:r w:rsidR="002028A9" w:rsidRPr="005B48EB">
        <w:rPr>
          <w:rFonts w:ascii="Calibri" w:hAnsi="Calibri"/>
          <w:spacing w:val="-1"/>
          <w:sz w:val="22"/>
          <w:szCs w:val="22"/>
        </w:rPr>
        <w:t xml:space="preserve"> zamówień, wobec których nie ma obowiązku stosowania ustawy Prawo zamówień publicznych,</w:t>
      </w:r>
      <w:r w:rsidR="002028A9" w:rsidRPr="005B48EB">
        <w:rPr>
          <w:rFonts w:ascii="Calibri" w:hAnsi="Calibri"/>
          <w:b/>
          <w:spacing w:val="-1"/>
          <w:sz w:val="22"/>
          <w:szCs w:val="22"/>
        </w:rPr>
        <w:t xml:space="preserve"> </w:t>
      </w:r>
      <w:r w:rsidR="00B95878" w:rsidRPr="005B48EB">
        <w:rPr>
          <w:rFonts w:ascii="Calibri" w:hAnsi="Calibri"/>
          <w:spacing w:val="-1"/>
          <w:sz w:val="22"/>
          <w:szCs w:val="22"/>
        </w:rPr>
        <w:t xml:space="preserve">zmienionym zarządzeniem nr </w:t>
      </w:r>
      <w:r w:rsidR="00FD211B" w:rsidRPr="005B48EB">
        <w:rPr>
          <w:rFonts w:ascii="Calibri" w:hAnsi="Calibri"/>
          <w:spacing w:val="-1"/>
          <w:sz w:val="22"/>
          <w:szCs w:val="22"/>
        </w:rPr>
        <w:t>18/2014 oraz zarządzeniem nr 5/2015</w:t>
      </w:r>
      <w:r w:rsidR="00E46CCC" w:rsidRPr="005B48EB">
        <w:rPr>
          <w:rFonts w:ascii="Calibri" w:hAnsi="Calibri"/>
          <w:spacing w:val="-1"/>
          <w:sz w:val="22"/>
          <w:szCs w:val="22"/>
        </w:rPr>
        <w:t>.</w:t>
      </w:r>
    </w:p>
    <w:p w:rsidR="00ED47BE" w:rsidRPr="005B48EB" w:rsidRDefault="00ED47BE" w:rsidP="00ED47BE">
      <w:pPr>
        <w:rPr>
          <w:rFonts w:ascii="Calibri" w:hAnsi="Calibri"/>
          <w:sz w:val="22"/>
          <w:szCs w:val="22"/>
        </w:rPr>
      </w:pPr>
    </w:p>
    <w:p w:rsidR="00ED47BE" w:rsidRPr="005B48EB" w:rsidRDefault="00ED47BE" w:rsidP="00ED47BE">
      <w:pPr>
        <w:rPr>
          <w:rFonts w:ascii="Calibri" w:hAnsi="Calibri"/>
          <w:sz w:val="22"/>
          <w:szCs w:val="22"/>
        </w:rPr>
      </w:pPr>
    </w:p>
    <w:p w:rsidR="005D3A65" w:rsidRPr="005B48EB" w:rsidRDefault="00915F35" w:rsidP="005D3A65">
      <w:pPr>
        <w:jc w:val="center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b/>
          <w:sz w:val="22"/>
          <w:szCs w:val="22"/>
        </w:rPr>
        <w:t>§ 1</w:t>
      </w:r>
      <w:r w:rsidR="006F3A02" w:rsidRPr="005B48EB">
        <w:rPr>
          <w:rFonts w:ascii="Calibri" w:hAnsi="Calibri"/>
          <w:b/>
          <w:sz w:val="22"/>
          <w:szCs w:val="22"/>
        </w:rPr>
        <w:t>.</w:t>
      </w:r>
    </w:p>
    <w:p w:rsidR="00A463C9" w:rsidRPr="005B48EB" w:rsidRDefault="00A463C9" w:rsidP="001D5259">
      <w:pPr>
        <w:jc w:val="center"/>
        <w:rPr>
          <w:rFonts w:ascii="Calibri" w:hAnsi="Calibri"/>
          <w:b/>
          <w:sz w:val="22"/>
          <w:szCs w:val="22"/>
        </w:rPr>
      </w:pPr>
    </w:p>
    <w:p w:rsidR="00ED47BE" w:rsidRPr="005B48EB" w:rsidRDefault="002F0953" w:rsidP="002F0953">
      <w:pPr>
        <w:jc w:val="both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sz w:val="22"/>
          <w:szCs w:val="22"/>
        </w:rPr>
        <w:t xml:space="preserve">1. </w:t>
      </w:r>
      <w:r w:rsidR="006C27CF" w:rsidRPr="005B48EB">
        <w:rPr>
          <w:rFonts w:ascii="Calibri" w:hAnsi="Calibri"/>
          <w:sz w:val="22"/>
          <w:szCs w:val="22"/>
        </w:rPr>
        <w:t xml:space="preserve">Przedmiotem Umowy </w:t>
      </w:r>
      <w:r w:rsidR="00ED47BE" w:rsidRPr="005B48EB">
        <w:rPr>
          <w:rFonts w:ascii="Calibri" w:hAnsi="Calibri"/>
          <w:sz w:val="22"/>
          <w:szCs w:val="22"/>
        </w:rPr>
        <w:t>jest zaprojektowanie i wsparcie Zamawiającego we wdrożeniu procesu zarządzania ryzykiem w bezpieczeństwie informacji</w:t>
      </w:r>
      <w:r w:rsidR="002F5E19" w:rsidRPr="005B48EB">
        <w:rPr>
          <w:rFonts w:ascii="Calibri" w:hAnsi="Calibri"/>
          <w:sz w:val="22"/>
          <w:szCs w:val="22"/>
        </w:rPr>
        <w:t xml:space="preserve"> przetwarzanych w COPE MSW w systemie informatycznym, </w:t>
      </w:r>
      <w:r w:rsidR="00ED47BE" w:rsidRPr="005B48EB">
        <w:rPr>
          <w:rFonts w:ascii="Calibri" w:hAnsi="Calibri"/>
          <w:sz w:val="22"/>
          <w:szCs w:val="22"/>
        </w:rPr>
        <w:t xml:space="preserve"> zgodnego z wymaganiami Rozporządzenia Rady Ministrów z dnia 12 kwietnia 2012 w sprawie Krajowych Ram </w:t>
      </w:r>
      <w:proofErr w:type="spellStart"/>
      <w:r w:rsidR="00ED47BE" w:rsidRPr="005B48EB">
        <w:rPr>
          <w:rFonts w:ascii="Calibri" w:hAnsi="Calibri"/>
          <w:sz w:val="22"/>
          <w:szCs w:val="22"/>
        </w:rPr>
        <w:t>Interoperacyjności</w:t>
      </w:r>
      <w:proofErr w:type="spellEnd"/>
      <w:r w:rsidR="00ED47BE" w:rsidRPr="005B48EB">
        <w:rPr>
          <w:rFonts w:ascii="Calibri" w:hAnsi="Calibri"/>
          <w:sz w:val="22"/>
          <w:szCs w:val="22"/>
        </w:rPr>
        <w:t>, minimalnych wymagań dla rejestrów publicznych i wymiany informacji w postaci elektronicznej oraz minimalnych wymagań dla systemów teleinformatycznych</w:t>
      </w:r>
      <w:r w:rsidR="005C5FEE" w:rsidRPr="005B48EB">
        <w:rPr>
          <w:rFonts w:ascii="Calibri" w:hAnsi="Calibri"/>
          <w:sz w:val="22"/>
          <w:szCs w:val="22"/>
        </w:rPr>
        <w:t xml:space="preserve"> (Dz. U. z 2012 r. poz. </w:t>
      </w:r>
      <w:r w:rsidR="005C5FEE" w:rsidRPr="005B48EB">
        <w:rPr>
          <w:rStyle w:val="Uwydatnienie"/>
          <w:rFonts w:ascii="Calibri" w:hAnsi="Calibri"/>
          <w:i w:val="0"/>
          <w:sz w:val="22"/>
          <w:szCs w:val="22"/>
        </w:rPr>
        <w:t>526)</w:t>
      </w:r>
      <w:r w:rsidR="00160480" w:rsidRPr="005B48EB">
        <w:rPr>
          <w:rStyle w:val="Uwydatnienie"/>
          <w:rFonts w:ascii="Calibri" w:hAnsi="Calibri"/>
          <w:i w:val="0"/>
          <w:sz w:val="22"/>
          <w:szCs w:val="22"/>
        </w:rPr>
        <w:t xml:space="preserve"> </w:t>
      </w:r>
      <w:r w:rsidR="00040420" w:rsidRPr="005B48EB">
        <w:rPr>
          <w:rFonts w:ascii="Calibri" w:hAnsi="Calibri"/>
          <w:sz w:val="22"/>
          <w:szCs w:val="22"/>
        </w:rPr>
        <w:t xml:space="preserve">z zachowaniem zaleceń zawartych w normie PN-ISO </w:t>
      </w:r>
      <w:proofErr w:type="spellStart"/>
      <w:r w:rsidR="00160480" w:rsidRPr="005B48EB">
        <w:rPr>
          <w:rStyle w:val="Uwydatnienie"/>
          <w:rFonts w:ascii="Calibri" w:hAnsi="Calibri"/>
          <w:i w:val="0"/>
          <w:sz w:val="22"/>
          <w:szCs w:val="22"/>
        </w:rPr>
        <w:t>PN-ISO</w:t>
      </w:r>
      <w:proofErr w:type="spellEnd"/>
      <w:r w:rsidR="00160480" w:rsidRPr="005B48EB">
        <w:rPr>
          <w:rStyle w:val="Uwydatnienie"/>
          <w:rFonts w:ascii="Calibri" w:hAnsi="Calibri"/>
          <w:i w:val="0"/>
          <w:sz w:val="22"/>
          <w:szCs w:val="22"/>
        </w:rPr>
        <w:t xml:space="preserve"> 31000:2012.</w:t>
      </w:r>
    </w:p>
    <w:p w:rsidR="00505554" w:rsidRPr="005B48EB" w:rsidRDefault="002F0953" w:rsidP="002F0953">
      <w:pPr>
        <w:pStyle w:val="pkt"/>
        <w:spacing w:before="0" w:line="240" w:lineRule="auto"/>
        <w:ind w:left="0" w:firstLine="0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sz w:val="22"/>
          <w:szCs w:val="22"/>
        </w:rPr>
        <w:t xml:space="preserve">2. </w:t>
      </w:r>
      <w:r w:rsidR="00505554" w:rsidRPr="005B48EB">
        <w:rPr>
          <w:rFonts w:ascii="Calibri" w:hAnsi="Calibri"/>
          <w:sz w:val="22"/>
          <w:szCs w:val="22"/>
        </w:rPr>
        <w:t xml:space="preserve">Szczegółowy </w:t>
      </w:r>
      <w:r w:rsidR="002617C3" w:rsidRPr="005B48EB">
        <w:rPr>
          <w:rFonts w:ascii="Calibri" w:hAnsi="Calibri"/>
          <w:sz w:val="22"/>
          <w:szCs w:val="22"/>
        </w:rPr>
        <w:t>opis</w:t>
      </w:r>
      <w:r w:rsidR="00505554" w:rsidRPr="005B48EB">
        <w:rPr>
          <w:rFonts w:ascii="Calibri" w:hAnsi="Calibri"/>
          <w:sz w:val="22"/>
          <w:szCs w:val="22"/>
        </w:rPr>
        <w:t xml:space="preserve"> przedmiotu </w:t>
      </w:r>
      <w:r w:rsidR="004D20D4" w:rsidRPr="005B48EB">
        <w:rPr>
          <w:rFonts w:ascii="Calibri" w:hAnsi="Calibri"/>
          <w:sz w:val="22"/>
          <w:szCs w:val="22"/>
        </w:rPr>
        <w:t>U</w:t>
      </w:r>
      <w:r w:rsidR="00FD211B" w:rsidRPr="005B48EB">
        <w:rPr>
          <w:rFonts w:ascii="Calibri" w:hAnsi="Calibri"/>
          <w:sz w:val="22"/>
          <w:szCs w:val="22"/>
        </w:rPr>
        <w:t xml:space="preserve">mowy określa </w:t>
      </w:r>
      <w:r w:rsidR="00ED47BE" w:rsidRPr="005B48EB">
        <w:rPr>
          <w:rFonts w:ascii="Calibri" w:hAnsi="Calibri"/>
          <w:sz w:val="22"/>
          <w:szCs w:val="22"/>
        </w:rPr>
        <w:t>Z</w:t>
      </w:r>
      <w:r w:rsidR="00505554" w:rsidRPr="005B48EB">
        <w:rPr>
          <w:rFonts w:ascii="Calibri" w:hAnsi="Calibri"/>
          <w:sz w:val="22"/>
          <w:szCs w:val="22"/>
        </w:rPr>
        <w:t xml:space="preserve">ałącznik nr </w:t>
      </w:r>
      <w:r w:rsidR="003D33F4" w:rsidRPr="005B48EB">
        <w:rPr>
          <w:rFonts w:ascii="Calibri" w:hAnsi="Calibri"/>
          <w:sz w:val="22"/>
          <w:szCs w:val="22"/>
        </w:rPr>
        <w:t>2</w:t>
      </w:r>
      <w:r w:rsidR="00505554" w:rsidRPr="005B48EB">
        <w:rPr>
          <w:rFonts w:ascii="Calibri" w:hAnsi="Calibri"/>
          <w:sz w:val="22"/>
          <w:szCs w:val="22"/>
        </w:rPr>
        <w:t xml:space="preserve"> do </w:t>
      </w:r>
      <w:r w:rsidR="00E2272B" w:rsidRPr="005B48EB">
        <w:rPr>
          <w:rFonts w:ascii="Calibri" w:hAnsi="Calibri"/>
          <w:sz w:val="22"/>
          <w:szCs w:val="22"/>
        </w:rPr>
        <w:t>U</w:t>
      </w:r>
      <w:r w:rsidR="00505554" w:rsidRPr="005B48EB">
        <w:rPr>
          <w:rFonts w:ascii="Calibri" w:hAnsi="Calibri"/>
          <w:sz w:val="22"/>
          <w:szCs w:val="22"/>
        </w:rPr>
        <w:t>mowy</w:t>
      </w:r>
      <w:r w:rsidR="00FD211B" w:rsidRPr="005B48EB">
        <w:rPr>
          <w:rFonts w:ascii="Calibri" w:hAnsi="Calibri"/>
          <w:sz w:val="22"/>
          <w:szCs w:val="22"/>
        </w:rPr>
        <w:t xml:space="preserve"> - Opis Przedmiotu Zamówienia</w:t>
      </w:r>
      <w:r w:rsidR="00505554" w:rsidRPr="005B48EB">
        <w:rPr>
          <w:rFonts w:ascii="Calibri" w:hAnsi="Calibri"/>
          <w:sz w:val="22"/>
          <w:szCs w:val="22"/>
        </w:rPr>
        <w:t>.</w:t>
      </w:r>
    </w:p>
    <w:p w:rsidR="00BC51B8" w:rsidRPr="005B48EB" w:rsidRDefault="002F0953" w:rsidP="002F0953">
      <w:pPr>
        <w:pStyle w:val="pkt"/>
        <w:spacing w:before="0" w:line="240" w:lineRule="auto"/>
        <w:ind w:left="0" w:firstLine="0"/>
        <w:rPr>
          <w:rFonts w:ascii="Calibri" w:hAnsi="Calibri"/>
          <w:sz w:val="22"/>
          <w:szCs w:val="22"/>
        </w:rPr>
      </w:pPr>
      <w:r w:rsidRPr="005B48EB">
        <w:rPr>
          <w:rFonts w:ascii="Calibri" w:hAnsi="Calibri"/>
          <w:sz w:val="22"/>
          <w:szCs w:val="22"/>
        </w:rPr>
        <w:t xml:space="preserve">3. </w:t>
      </w:r>
      <w:r w:rsidR="00BC51B8" w:rsidRPr="005B48EB">
        <w:rPr>
          <w:rFonts w:ascii="Calibri" w:hAnsi="Calibri"/>
          <w:sz w:val="22"/>
          <w:szCs w:val="22"/>
        </w:rPr>
        <w:t xml:space="preserve">Przedmiot Umowy będzie realizowany w </w:t>
      </w:r>
      <w:r w:rsidR="002F2CB9">
        <w:rPr>
          <w:rFonts w:ascii="Calibri" w:hAnsi="Calibri"/>
          <w:sz w:val="22"/>
          <w:szCs w:val="22"/>
        </w:rPr>
        <w:t>4 etapach obejmujących następujące zakresy:</w:t>
      </w:r>
    </w:p>
    <w:p w:rsidR="00ED47BE" w:rsidRPr="005B48EB" w:rsidRDefault="002F2CB9" w:rsidP="00BF0B93">
      <w:pPr>
        <w:pStyle w:val="pkt"/>
        <w:numPr>
          <w:ilvl w:val="0"/>
          <w:numId w:val="24"/>
        </w:numPr>
        <w:spacing w:before="0" w:after="0" w:line="240" w:lineRule="auto"/>
        <w:ind w:hanging="9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Etap 1 - opracowanie procesu zarządzania ryzykiem, w tym:</w:t>
      </w:r>
    </w:p>
    <w:p w:rsidR="001A6503" w:rsidRPr="005B48EB" w:rsidRDefault="002F2CB9" w:rsidP="00BF0B93">
      <w:pPr>
        <w:pStyle w:val="pkt"/>
        <w:numPr>
          <w:ilvl w:val="0"/>
          <w:numId w:val="26"/>
        </w:numPr>
        <w:spacing w:before="0" w:after="0" w:line="240" w:lineRule="auto"/>
        <w:ind w:hanging="12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przekazanie karty procesu zarządzania ryzykiem;</w:t>
      </w:r>
    </w:p>
    <w:p w:rsidR="00B76D90" w:rsidRPr="005B48EB" w:rsidRDefault="002F2CB9" w:rsidP="00BF0B93">
      <w:pPr>
        <w:pStyle w:val="pkt"/>
        <w:numPr>
          <w:ilvl w:val="0"/>
          <w:numId w:val="24"/>
        </w:numPr>
        <w:spacing w:before="0" w:after="0" w:line="240" w:lineRule="auto"/>
        <w:ind w:hanging="9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Etap 2 - opracowanie metodyki szacowania ryzyka informacji przetwarzanej oraz metodyki postępowania z ryzykiem w COPE, w tym:</w:t>
      </w:r>
    </w:p>
    <w:p w:rsidR="00000000" w:rsidRDefault="002F2CB9">
      <w:pPr>
        <w:pStyle w:val="pkt"/>
        <w:numPr>
          <w:ilvl w:val="0"/>
          <w:numId w:val="27"/>
        </w:numPr>
        <w:spacing w:before="0" w:after="0" w:line="276" w:lineRule="auto"/>
        <w:ind w:left="1276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przekazanie metodyki szacowania ryzyka bezpieczeństwa informacji wraz z wymaganymi narzędziami umożliwiającymi przeprowadzenie procesu szacowania ryzyka,</w:t>
      </w:r>
    </w:p>
    <w:p w:rsidR="00000000" w:rsidRDefault="002F2CB9">
      <w:pPr>
        <w:pStyle w:val="pkt"/>
        <w:numPr>
          <w:ilvl w:val="0"/>
          <w:numId w:val="27"/>
        </w:numPr>
        <w:spacing w:before="0" w:after="0" w:line="276" w:lineRule="auto"/>
        <w:ind w:left="1276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przekazanie skali skutków umożliwiających wartościowanie aktywów uwzględniających wymagania bezpieczeństwa wynikające z przepisów prawa oraz wymagania bezpieczeństwa </w:t>
      </w:r>
      <w:proofErr w:type="spellStart"/>
      <w:r>
        <w:rPr>
          <w:rFonts w:ascii="Calibri" w:hAnsi="Calibri"/>
          <w:sz w:val="22"/>
          <w:szCs w:val="22"/>
        </w:rPr>
        <w:t>interesariuszy</w:t>
      </w:r>
      <w:proofErr w:type="spellEnd"/>
      <w:r>
        <w:rPr>
          <w:rFonts w:ascii="Calibri" w:hAnsi="Calibri"/>
          <w:sz w:val="22"/>
          <w:szCs w:val="22"/>
        </w:rPr>
        <w:t>;</w:t>
      </w:r>
    </w:p>
    <w:p w:rsidR="00000000" w:rsidRDefault="002F2CB9">
      <w:pPr>
        <w:pStyle w:val="pkt"/>
        <w:spacing w:before="0" w:line="240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 przekazanie metodyki postępowania z ryzykiem;</w:t>
      </w:r>
    </w:p>
    <w:p w:rsidR="00B76D90" w:rsidRPr="005B48EB" w:rsidRDefault="002F2CB9" w:rsidP="00BF0B93">
      <w:pPr>
        <w:pStyle w:val="pkt"/>
        <w:numPr>
          <w:ilvl w:val="0"/>
          <w:numId w:val="24"/>
        </w:numPr>
        <w:spacing w:before="0" w:line="240" w:lineRule="auto"/>
        <w:ind w:hanging="9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Etap 3 - przeprowadzenie pierwszego szacowania ryzykiem w formie warsztatowej wraz z pracownikami Zamawiającego odpowiedzialnymi za zarządzanie ryzykiem w COPE MSW;</w:t>
      </w:r>
    </w:p>
    <w:p w:rsidR="00ED47BE" w:rsidRPr="005B48EB" w:rsidRDefault="002F2CB9" w:rsidP="00ED47BE">
      <w:pPr>
        <w:pStyle w:val="pkt"/>
        <w:numPr>
          <w:ilvl w:val="0"/>
          <w:numId w:val="24"/>
        </w:numPr>
        <w:spacing w:before="0" w:line="240" w:lineRule="auto"/>
        <w:ind w:hanging="9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Etap 4 - przeprowadzenie końcowych konsultacji oraz wsparcie we wdrażaniu dokumentów wykonanych w ramach przedmiotu umowy.</w:t>
      </w:r>
    </w:p>
    <w:p w:rsidR="000F4809" w:rsidRPr="005B48EB" w:rsidRDefault="000F4809">
      <w:pPr>
        <w:jc w:val="center"/>
        <w:rPr>
          <w:rFonts w:ascii="Calibri" w:hAnsi="Calibri"/>
          <w:b/>
          <w:sz w:val="22"/>
          <w:szCs w:val="22"/>
        </w:rPr>
      </w:pPr>
    </w:p>
    <w:p w:rsidR="005D3A65" w:rsidRPr="005B48EB" w:rsidRDefault="002F2CB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2.</w:t>
      </w:r>
    </w:p>
    <w:p w:rsidR="0067774E" w:rsidRPr="005B48EB" w:rsidRDefault="0067774E" w:rsidP="001D5259">
      <w:pPr>
        <w:jc w:val="center"/>
        <w:rPr>
          <w:rFonts w:ascii="Calibri" w:hAnsi="Calibri"/>
          <w:b/>
          <w:sz w:val="22"/>
          <w:szCs w:val="22"/>
        </w:rPr>
      </w:pPr>
    </w:p>
    <w:p w:rsidR="00F83AAF" w:rsidRPr="005B48EB" w:rsidRDefault="002F2CB9" w:rsidP="002345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wykona przedmiot Umowy w ostatecznym terminie do 40 dni od dnia podpisania umowy, z tym że:</w:t>
      </w:r>
    </w:p>
    <w:p w:rsidR="001A42F6" w:rsidRPr="005B48EB" w:rsidRDefault="002F2CB9" w:rsidP="00BF0B93">
      <w:pPr>
        <w:numPr>
          <w:ilvl w:val="0"/>
          <w:numId w:val="19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zrealizuje Etap 1, o którym mowa w § 1 ust. 3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1, w terminie 4 dni od dnia zawarcia Umowy</w:t>
      </w:r>
      <w:r>
        <w:rPr>
          <w:rFonts w:ascii="Calibri" w:hAnsi="Calibri"/>
          <w:i/>
          <w:sz w:val="22"/>
          <w:szCs w:val="22"/>
        </w:rPr>
        <w:t>,</w:t>
      </w:r>
    </w:p>
    <w:p w:rsidR="00B76D90" w:rsidRPr="005B48EB" w:rsidRDefault="002F2CB9" w:rsidP="00BF0B93">
      <w:pPr>
        <w:numPr>
          <w:ilvl w:val="0"/>
          <w:numId w:val="19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zrealizuje Etap 2, o którym mowa w § 1 ust. 3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2, w terminie 3 dni od dnia powiadomienie o którym mowa w § 3 ust. 5 pkt. 5</w:t>
      </w:r>
      <w:r>
        <w:rPr>
          <w:rFonts w:ascii="Calibri" w:hAnsi="Calibri"/>
          <w:i/>
          <w:sz w:val="22"/>
          <w:szCs w:val="22"/>
        </w:rPr>
        <w:t>,</w:t>
      </w:r>
    </w:p>
    <w:p w:rsidR="00B76D90" w:rsidRPr="005B48EB" w:rsidRDefault="002F2CB9" w:rsidP="00BF0B93">
      <w:pPr>
        <w:numPr>
          <w:ilvl w:val="0"/>
          <w:numId w:val="19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zrealizuje Etap 3, o którym mowa w § 1 ust. 3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3, w terminie 5 dni od dnia powiadomienie o którym mowa w § 3 ust. 5 pkt. 5;</w:t>
      </w:r>
    </w:p>
    <w:p w:rsidR="00000000" w:rsidRDefault="00D75A92">
      <w:pPr>
        <w:ind w:left="284"/>
        <w:jc w:val="both"/>
        <w:rPr>
          <w:rFonts w:ascii="Calibri" w:hAnsi="Calibri"/>
          <w:sz w:val="22"/>
          <w:szCs w:val="22"/>
        </w:rPr>
      </w:pPr>
    </w:p>
    <w:p w:rsidR="009538C3" w:rsidRPr="005B48EB" w:rsidRDefault="002F2CB9" w:rsidP="00BF0B93">
      <w:pPr>
        <w:numPr>
          <w:ilvl w:val="0"/>
          <w:numId w:val="19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zrealizuje Etap 4, o którym mowa w § 1 ust. 3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4, w terminie 2 dni od dnia powiadomienie o którym mowa w § 3 ust. 5 pkt. 5;</w:t>
      </w:r>
    </w:p>
    <w:p w:rsidR="007D38C9" w:rsidRPr="005B48EB" w:rsidRDefault="002F2CB9" w:rsidP="00BF0B93">
      <w:pPr>
        <w:numPr>
          <w:ilvl w:val="0"/>
          <w:numId w:val="19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uwzględni zgłoszone przez Zamawiającego poprawki do każdego Etapu w ciągu 2 dni od dnia powiadomienia o którym mowa w § 3 ust. 5 pkt. 2;</w:t>
      </w:r>
    </w:p>
    <w:p w:rsidR="009B09A0" w:rsidRPr="005B48EB" w:rsidRDefault="009B09A0" w:rsidP="00234505">
      <w:pPr>
        <w:jc w:val="center"/>
        <w:rPr>
          <w:rFonts w:ascii="Calibri" w:hAnsi="Calibri"/>
          <w:b/>
          <w:sz w:val="22"/>
          <w:szCs w:val="22"/>
        </w:rPr>
      </w:pPr>
    </w:p>
    <w:p w:rsidR="00BB536B" w:rsidRPr="005B48EB" w:rsidRDefault="002F2CB9" w:rsidP="0023450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3.</w:t>
      </w:r>
    </w:p>
    <w:p w:rsidR="00C14A54" w:rsidRPr="005B48EB" w:rsidRDefault="00C14A54" w:rsidP="00234505">
      <w:pPr>
        <w:jc w:val="center"/>
        <w:rPr>
          <w:rFonts w:ascii="Calibri" w:hAnsi="Calibri"/>
          <w:b/>
          <w:sz w:val="22"/>
          <w:szCs w:val="22"/>
        </w:rPr>
      </w:pPr>
    </w:p>
    <w:p w:rsidR="003D33F4" w:rsidRPr="005B48EB" w:rsidRDefault="002F2CB9" w:rsidP="00BF0B93">
      <w:pPr>
        <w:numPr>
          <w:ilvl w:val="0"/>
          <w:numId w:val="7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pacing w:val="2"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</w:rPr>
        <w:t xml:space="preserve">Zamawiający w terminie  do 4 dni </w:t>
      </w:r>
      <w:proofErr w:type="spellStart"/>
      <w:r>
        <w:rPr>
          <w:rFonts w:ascii="Calibri" w:hAnsi="Calibri"/>
          <w:bCs/>
          <w:sz w:val="22"/>
          <w:szCs w:val="22"/>
        </w:rPr>
        <w:t>oddnia</w:t>
      </w:r>
      <w:proofErr w:type="spellEnd"/>
      <w:r>
        <w:rPr>
          <w:rFonts w:ascii="Calibri" w:hAnsi="Calibri"/>
          <w:bCs/>
          <w:sz w:val="22"/>
          <w:szCs w:val="22"/>
        </w:rPr>
        <w:t xml:space="preserve"> zawarcia umowy ustali z Wykonawcą szczegółowy harmonogram prac (zwany dalej „Harmonogramem”), uwzględniający zadania do wykonania zarówno po stronie Wykonawcy jak i Zamawiającego.</w:t>
      </w:r>
    </w:p>
    <w:p w:rsidR="00A57165" w:rsidRPr="005B48EB" w:rsidRDefault="002F2CB9" w:rsidP="00BF0B93">
      <w:pPr>
        <w:numPr>
          <w:ilvl w:val="0"/>
          <w:numId w:val="7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Wykonawca w terminie określonym na realizację Etapu 1, o którym mowa w § 2 ust.1 </w:t>
      </w:r>
      <w:proofErr w:type="spellStart"/>
      <w:r>
        <w:rPr>
          <w:rFonts w:ascii="Calibri" w:hAnsi="Calibri"/>
          <w:bCs/>
          <w:sz w:val="22"/>
          <w:szCs w:val="22"/>
        </w:rPr>
        <w:t>pkt</w:t>
      </w:r>
      <w:proofErr w:type="spellEnd"/>
      <w:r>
        <w:rPr>
          <w:rFonts w:ascii="Calibri" w:hAnsi="Calibri"/>
          <w:bCs/>
          <w:sz w:val="22"/>
          <w:szCs w:val="22"/>
        </w:rPr>
        <w:t xml:space="preserve"> 1 umowy weźmie udział w spotkaniu organizacyjnym z Zamawiającym w siedzibie Centrum Obsługi Projektów Europejskich MSW w Warszawie. Celem spotkania będzie  powzięcie informacji niezbędnych do wykonania Etapu 1 przedmiotu Umowy. </w:t>
      </w:r>
    </w:p>
    <w:p w:rsidR="007758E3" w:rsidRPr="005B48EB" w:rsidRDefault="002F2CB9" w:rsidP="00BF0B93">
      <w:pPr>
        <w:numPr>
          <w:ilvl w:val="0"/>
          <w:numId w:val="7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Harmonogram, o którym mowa w ust. 1, musi być zaakceptowany przez Zamawiającego. Ewentualne zmiany w harmonogramie zgłoszone przez Strony wymagają akceptacji Zamawiającego.</w:t>
      </w:r>
    </w:p>
    <w:p w:rsidR="003D33F4" w:rsidRPr="005B48EB" w:rsidRDefault="002F2CB9" w:rsidP="00BF0B93">
      <w:pPr>
        <w:numPr>
          <w:ilvl w:val="0"/>
          <w:numId w:val="7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Wykonawca w terminie nie dłuższym niż określony na realizację Etapu 1, o którym mowa w § 2 ust.1 </w:t>
      </w:r>
      <w:proofErr w:type="spellStart"/>
      <w:r>
        <w:rPr>
          <w:rFonts w:ascii="Calibri" w:hAnsi="Calibri"/>
          <w:bCs/>
          <w:sz w:val="22"/>
          <w:szCs w:val="22"/>
        </w:rPr>
        <w:t>pkt</w:t>
      </w:r>
      <w:proofErr w:type="spellEnd"/>
      <w:r>
        <w:rPr>
          <w:rFonts w:ascii="Calibri" w:hAnsi="Calibri"/>
          <w:bCs/>
          <w:sz w:val="22"/>
          <w:szCs w:val="22"/>
        </w:rPr>
        <w:t xml:space="preserve"> 1  zapozna się z posiadanymi przez Zamawiającego zasobami i przeprowadzi konsultacje z użytkownikami tych zasobów w celu określenia potrzeb i oczekiwań Zamawiającego, dotyczących planowanego, wdrożenia procesu zarządzania ryzykiem. </w:t>
      </w:r>
    </w:p>
    <w:p w:rsidR="00E84FE6" w:rsidRPr="005B48EB" w:rsidRDefault="002F2CB9" w:rsidP="00BF0B93">
      <w:pPr>
        <w:numPr>
          <w:ilvl w:val="0"/>
          <w:numId w:val="7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Wykonawca w terminach określonych w zatwierdzonym Harmonogramie przekaże Zamawiającemu opracowaną wersję dokumentacji, o której mowa w odpowiednio w pkt. 2 Opisu Przedmiotu Zamówienia, która przed ostatecznym przyjęciem przez Zamawiającego podlegać będzie weryfikacji zgodnie z poniższym trybem: </w:t>
      </w:r>
    </w:p>
    <w:p w:rsidR="00E84FE6" w:rsidRPr="005B48EB" w:rsidRDefault="002F2CB9" w:rsidP="00BF0B93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Wykonawca powiadomi drogą elektroniczną (e-mail) Zamawiającego o gotowości do dokonania przekazania dokumentacji, o których mowa w niniejszym ust. 5. Zamawiający niezwłocznie potwierdzi pisemnie przyjęcie informacji i wyznaczy termin przekazania dokumentów,</w:t>
      </w:r>
    </w:p>
    <w:p w:rsidR="00E84FE6" w:rsidRPr="005B48EB" w:rsidRDefault="002F2CB9" w:rsidP="00BF0B93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>
        <w:lastRenderedPageBreak/>
        <w:t>w terminie nie dłuższym niż 2 dni od daty przekazania dokumentacji Zamawiający powiadomi Wykonawcę, czy wykonany przedmiot Umowy przyjmuje, czy też uzależnia jego przyjęcie od wprowadzenia zmian/poprawek,</w:t>
      </w:r>
    </w:p>
    <w:p w:rsidR="00E84FE6" w:rsidRPr="005B48EB" w:rsidRDefault="002F2CB9" w:rsidP="00BF0B93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Wykonawca dokona zmian/poprawek, o których mowa w pkt. 2, w terminie 2 dni i ponownie powiadomi Zamawiającego o gotowości do dokonania przekazania określonej dla danego etapu realizacji Umowy dokumentacji,</w:t>
      </w:r>
    </w:p>
    <w:p w:rsidR="00C40B61" w:rsidRPr="005B48EB" w:rsidRDefault="002F2CB9" w:rsidP="004F589F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niezwłocznie, od przekazania powiadomienia o przyjęciu dokumentacji Strony sporządzą Protokół wstępnego odbioru, którego wzór stanowi Załącznik nr 3 do Umowy,</w:t>
      </w:r>
    </w:p>
    <w:p w:rsidR="006D6053" w:rsidRPr="005B48EB" w:rsidRDefault="002F2CB9" w:rsidP="003550A4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niezwłocznie po podpisania Protokołu wstępnego odbioru danego Etapu, Zamawiający powiadomi Wykonawcę o możliwości przystąpienia do prac nad kolejnym Etapem,</w:t>
      </w:r>
    </w:p>
    <w:p w:rsidR="00E84FE6" w:rsidRPr="005B48EB" w:rsidRDefault="002F2CB9" w:rsidP="00BF0B93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odbiór dokumentacji odbędzie się w siedzibie Zamawiającego.</w:t>
      </w:r>
    </w:p>
    <w:p w:rsidR="004A3692" w:rsidRPr="005B48EB" w:rsidRDefault="002F2CB9" w:rsidP="00BF0B93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Calibri" w:hAnsi="Calibri"/>
          <w:spacing w:val="2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 xml:space="preserve">Protokół odbioru końcowego, którego wzór stanowi Załącznik nr 5, zostanie podpisany po podpisaniu wszystkich protokołów odbiorów wstępnych obejmujących wszystkie Etapy, o których mowa w §2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1 - 4 i będzie stanowił podstawę do wystawienia przez Wykonawcę faktury VAT, o której mowa w § 4 ust. 3.</w:t>
      </w:r>
    </w:p>
    <w:p w:rsidR="00E62A1F" w:rsidRPr="005B48EB" w:rsidRDefault="002F2CB9" w:rsidP="00BF0B93">
      <w:pPr>
        <w:numPr>
          <w:ilvl w:val="0"/>
          <w:numId w:val="7"/>
        </w:numPr>
        <w:tabs>
          <w:tab w:val="clear" w:pos="360"/>
          <w:tab w:val="num" w:pos="426"/>
        </w:tabs>
        <w:suppressAutoHyphens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Odbiór przedmiotu Umowy odbędzie się w siedzibie Zamawiającego. </w:t>
      </w:r>
    </w:p>
    <w:p w:rsidR="004A3692" w:rsidRPr="005B48EB" w:rsidRDefault="002F2CB9" w:rsidP="003B3E7A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4.</w:t>
      </w:r>
    </w:p>
    <w:p w:rsidR="004A3692" w:rsidRPr="005B48EB" w:rsidRDefault="002F2CB9" w:rsidP="00234505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wykonanie przedmiotu Umowy, o którym mowa w § 1, Zamawiający zapłaci Wykonawcy maksymalne łączne wynagrodzenie w wysokości:</w:t>
      </w:r>
    </w:p>
    <w:p w:rsidR="00C97A33" w:rsidRPr="005B48EB" w:rsidRDefault="002F2CB9" w:rsidP="002E7383">
      <w:pPr>
        <w:tabs>
          <w:tab w:val="left" w:pos="284"/>
        </w:tabs>
        <w:suppressAutoHyphens w:val="0"/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netto ……………………………. zł (słownie: ………………….. …./100),</w:t>
      </w:r>
    </w:p>
    <w:p w:rsidR="00C97A33" w:rsidRPr="005B48EB" w:rsidRDefault="002F2CB9" w:rsidP="00234505">
      <w:pPr>
        <w:tabs>
          <w:tab w:val="left" w:pos="284"/>
        </w:tabs>
        <w:suppressAutoHyphens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VAT 23%, tj. ……………………… zł (słownie: ………………… ../100),</w:t>
      </w:r>
    </w:p>
    <w:p w:rsidR="004A3692" w:rsidRPr="005B48EB" w:rsidRDefault="002F2CB9" w:rsidP="0098294E">
      <w:pPr>
        <w:tabs>
          <w:tab w:val="left" w:pos="284"/>
        </w:tabs>
        <w:suppressAutoHyphens w:val="0"/>
        <w:ind w:left="284" w:firstLine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 ……………………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zł (słownie: ……………………. …./100). </w:t>
      </w:r>
    </w:p>
    <w:p w:rsidR="00E822CD" w:rsidRPr="005B48EB" w:rsidRDefault="002F2CB9" w:rsidP="00234505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wynagrodzenie, o którym mowa w ust. 1 zawiera kompleksowe koszty związane z realizacją Umowy.</w:t>
      </w:r>
    </w:p>
    <w:p w:rsidR="004A3692" w:rsidRPr="005B48EB" w:rsidRDefault="002F2CB9" w:rsidP="00234505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Wynagrodzenie brutto, o którym mowa w ust. 1 Zamawiający zapłaci przelewem na podstawie prawidłowo wystawionej i doręczonej przez Wykonawcę faktury VAT. Warunkiem zapłaty jest dołączenie do faktury podpisanego przez obie Strony </w:t>
      </w:r>
      <w:r>
        <w:rPr>
          <w:rFonts w:ascii="Calibri" w:hAnsi="Calibri"/>
          <w:spacing w:val="2"/>
          <w:sz w:val="22"/>
          <w:szCs w:val="22"/>
          <w:lang w:eastAsia="pl-PL"/>
        </w:rPr>
        <w:t>Protokołu odbioru końcowego</w:t>
      </w:r>
      <w:r>
        <w:rPr>
          <w:rFonts w:ascii="Calibri" w:hAnsi="Calibri"/>
          <w:color w:val="7030A0"/>
          <w:spacing w:val="2"/>
          <w:sz w:val="22"/>
          <w:szCs w:val="22"/>
          <w:lang w:eastAsia="pl-PL"/>
        </w:rPr>
        <w:t>,</w:t>
      </w:r>
      <w:r>
        <w:rPr>
          <w:rFonts w:ascii="Calibri" w:hAnsi="Calibri"/>
          <w:spacing w:val="2"/>
          <w:sz w:val="22"/>
          <w:szCs w:val="22"/>
          <w:lang w:eastAsia="pl-PL"/>
        </w:rPr>
        <w:t xml:space="preserve"> o którym mowa w §3 ust. 6, podpisanego bez zastrzeżeń, </w:t>
      </w:r>
      <w:r>
        <w:rPr>
          <w:rFonts w:ascii="Calibri" w:hAnsi="Calibri"/>
          <w:sz w:val="22"/>
          <w:szCs w:val="22"/>
        </w:rPr>
        <w:t>w terminie do 14 dni od daty jego doręczenia, na rachunek bankowy Wykonawcy wskazany na fakturze.</w:t>
      </w:r>
    </w:p>
    <w:p w:rsidR="004A3692" w:rsidRPr="005B48EB" w:rsidRDefault="002F2CB9" w:rsidP="00234505">
      <w:pPr>
        <w:numPr>
          <w:ilvl w:val="0"/>
          <w:numId w:val="4"/>
        </w:numPr>
        <w:tabs>
          <w:tab w:val="clear" w:pos="720"/>
          <w:tab w:val="num" w:pos="284"/>
          <w:tab w:val="left" w:pos="360"/>
          <w:tab w:val="num" w:pos="426"/>
        </w:tabs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dotrzymanie terminu zapłaty uważa się złożenie przez Zamawiającego w terminie, o którym mowa w ust. 3, polecenia przelewu w banku Zamawiającego.</w:t>
      </w:r>
    </w:p>
    <w:p w:rsidR="001D5259" w:rsidRPr="005B48EB" w:rsidRDefault="001D5259" w:rsidP="00234505">
      <w:pPr>
        <w:tabs>
          <w:tab w:val="left" w:pos="360"/>
          <w:tab w:val="num" w:pos="720"/>
        </w:tabs>
        <w:suppressAutoHyphens w:val="0"/>
        <w:ind w:left="284"/>
        <w:jc w:val="both"/>
        <w:rPr>
          <w:rFonts w:ascii="Calibri" w:hAnsi="Calibri"/>
          <w:sz w:val="22"/>
          <w:szCs w:val="22"/>
        </w:rPr>
      </w:pPr>
    </w:p>
    <w:p w:rsidR="004A3692" w:rsidRPr="005B48EB" w:rsidRDefault="002F2CB9" w:rsidP="00234505">
      <w:pPr>
        <w:suppressAutoHyphens w:val="0"/>
        <w:jc w:val="center"/>
        <w:rPr>
          <w:rFonts w:ascii="Calibri" w:hAnsi="Calibri"/>
          <w:b/>
          <w:spacing w:val="2"/>
          <w:sz w:val="22"/>
          <w:szCs w:val="22"/>
          <w:lang w:eastAsia="pl-PL"/>
        </w:rPr>
      </w:pPr>
      <w:r>
        <w:rPr>
          <w:rFonts w:ascii="Calibri" w:hAnsi="Calibri"/>
          <w:b/>
          <w:spacing w:val="2"/>
          <w:sz w:val="22"/>
          <w:szCs w:val="22"/>
          <w:lang w:eastAsia="pl-PL"/>
        </w:rPr>
        <w:t>§ 5.</w:t>
      </w:r>
    </w:p>
    <w:p w:rsidR="004E2889" w:rsidRPr="005B48EB" w:rsidRDefault="004E2889" w:rsidP="00234505">
      <w:pPr>
        <w:suppressAutoHyphens w:val="0"/>
        <w:jc w:val="center"/>
        <w:rPr>
          <w:rFonts w:ascii="Calibri" w:hAnsi="Calibri"/>
          <w:b/>
          <w:spacing w:val="2"/>
          <w:sz w:val="22"/>
          <w:szCs w:val="22"/>
          <w:lang w:eastAsia="pl-PL"/>
        </w:rPr>
      </w:pPr>
    </w:p>
    <w:p w:rsidR="00D87ABB" w:rsidRPr="005B48EB" w:rsidRDefault="002F2CB9" w:rsidP="00BF0B93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  <w:lang w:eastAsia="pl-PL"/>
        </w:rPr>
        <w:t xml:space="preserve">Zamawiający zapewni Wykonawcy dostęp do wszelkich zasobów i innych źródeł informacji niezbędnych do przygotowania dokumentacji będącej przedmiotem Umowy, a potrzebnej do jego realizacji, z zastrzeżeniem § 11. </w:t>
      </w:r>
    </w:p>
    <w:p w:rsidR="00BC1A4F" w:rsidRPr="005B48EB" w:rsidRDefault="002F2CB9" w:rsidP="00BF0B93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  <w:lang w:eastAsia="pl-PL"/>
        </w:rPr>
        <w:t>Zamawiający udzieli Wykonaw</w:t>
      </w:r>
      <w:r>
        <w:rPr>
          <w:rFonts w:ascii="Calibri" w:hAnsi="Calibri"/>
          <w:sz w:val="22"/>
          <w:szCs w:val="22"/>
        </w:rPr>
        <w:t>cy na piśmie na podstawie pisemnych zapytań wszelkich niezbędnych wyjaśnień dotyczących przedmiotu Umowy. Właściwe dane kontaktowe określone są w §12 Umowy.</w:t>
      </w:r>
    </w:p>
    <w:p w:rsidR="005D3A65" w:rsidRPr="005B48EB" w:rsidRDefault="005D3A65" w:rsidP="0023450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D5259" w:rsidRPr="005B48EB" w:rsidRDefault="002F2CB9" w:rsidP="00234505">
      <w:pPr>
        <w:suppressAutoHyphens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6.</w:t>
      </w:r>
    </w:p>
    <w:p w:rsidR="004E2889" w:rsidRPr="005B48EB" w:rsidRDefault="004E2889" w:rsidP="00234505">
      <w:pPr>
        <w:suppressAutoHyphens w:val="0"/>
        <w:jc w:val="center"/>
        <w:rPr>
          <w:rFonts w:ascii="Calibri" w:hAnsi="Calibri"/>
          <w:b/>
          <w:sz w:val="22"/>
          <w:szCs w:val="22"/>
        </w:rPr>
      </w:pPr>
    </w:p>
    <w:p w:rsidR="00736989" w:rsidRPr="005B48EB" w:rsidRDefault="002F2CB9" w:rsidP="00BF0B93">
      <w:pPr>
        <w:numPr>
          <w:ilvl w:val="0"/>
          <w:numId w:val="10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wykonać przedmiot Umowy, o którym mowa w § 1, </w:t>
      </w:r>
      <w:r>
        <w:rPr>
          <w:rFonts w:ascii="Calibri" w:hAnsi="Calibri"/>
          <w:spacing w:val="2"/>
          <w:sz w:val="22"/>
          <w:szCs w:val="22"/>
          <w:lang w:eastAsia="pl-PL"/>
        </w:rPr>
        <w:t>z </w:t>
      </w:r>
      <w:r>
        <w:rPr>
          <w:rFonts w:ascii="Calibri" w:hAnsi="Calibri"/>
          <w:sz w:val="22"/>
          <w:szCs w:val="22"/>
        </w:rPr>
        <w:t>zachowaniem zasady najwyższej staranności, zgodnie z obowiązującymi przepisami oraz posiadaną wiedzą i doświadczeniem, zachowując najwyższy profesjonalny poziom zgodnie z celem wykonania i przeznaczeniem przedmiotu Umowy.</w:t>
      </w:r>
    </w:p>
    <w:p w:rsidR="00736989" w:rsidRPr="005B48EB" w:rsidRDefault="002F2CB9" w:rsidP="00BF0B93">
      <w:pPr>
        <w:numPr>
          <w:ilvl w:val="0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zapewnia, że wykonany, doręczony i odebrany przez Zamawiającego przedmiot Umowy będzie wolny od wad fizycznych i prawnych.</w:t>
      </w:r>
    </w:p>
    <w:p w:rsidR="00736989" w:rsidRPr="005B48EB" w:rsidRDefault="002F2CB9" w:rsidP="00BF0B93">
      <w:pPr>
        <w:numPr>
          <w:ilvl w:val="0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jest odpowiedzialny wobec Zamawiającego za wady przedmiotu Umowy zmniejszające jego wartość lub użyteczność ze względu na cel oznaczony w Umowie oraz wynikający z jego przeznaczenia. </w:t>
      </w:r>
    </w:p>
    <w:p w:rsidR="005221B0" w:rsidRPr="005B48EB" w:rsidRDefault="002F2CB9" w:rsidP="00BF0B93">
      <w:pPr>
        <w:numPr>
          <w:ilvl w:val="0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jest zobowiązany wykonać przedmiot Umowy zgodnie z aktualnymi przepisami prawa, normami oraz wytycznymi dotyczącymi przedmiotu Umowy.</w:t>
      </w:r>
    </w:p>
    <w:p w:rsidR="005D3A65" w:rsidRPr="005B48EB" w:rsidRDefault="002F2CB9" w:rsidP="00522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:rsidR="00960643" w:rsidRPr="005B48EB" w:rsidRDefault="002F2CB9" w:rsidP="00234505">
      <w:pPr>
        <w:suppressAutoHyphens w:val="0"/>
        <w:autoSpaceDE w:val="0"/>
        <w:autoSpaceDN w:val="0"/>
        <w:adjustRightInd w:val="0"/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7.</w:t>
      </w:r>
    </w:p>
    <w:p w:rsidR="00A54864" w:rsidRPr="005B48EB" w:rsidRDefault="00A54864" w:rsidP="00234505">
      <w:pPr>
        <w:suppressAutoHyphens w:val="0"/>
        <w:autoSpaceDE w:val="0"/>
        <w:autoSpaceDN w:val="0"/>
        <w:adjustRightInd w:val="0"/>
        <w:ind w:left="357"/>
        <w:jc w:val="both"/>
        <w:rPr>
          <w:rFonts w:ascii="Calibri" w:hAnsi="Calibri"/>
          <w:sz w:val="22"/>
          <w:szCs w:val="22"/>
        </w:rPr>
      </w:pPr>
    </w:p>
    <w:p w:rsidR="00A54864" w:rsidRPr="005B48EB" w:rsidRDefault="002F2CB9" w:rsidP="00BF0B93">
      <w:pPr>
        <w:numPr>
          <w:ilvl w:val="0"/>
          <w:numId w:val="15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bookmarkStart w:id="0" w:name="_Ref267686140"/>
      <w:r>
        <w:rPr>
          <w:rFonts w:ascii="Calibri" w:hAnsi="Calibri"/>
          <w:sz w:val="22"/>
          <w:szCs w:val="22"/>
        </w:rPr>
        <w:t>Wykonawca, w ramach wynagrodzenia umownego, przenosi na Zamawiającego autorskie prawa majątkowe do dokumentów, o których mowa w § 3 ust. 5 Umowy, zwanych dalej „dokumentacją”, oraz jej uaktualnień i poprawek (zwanymi dalej wspólnie „Utworami”) wytworzonych przez Wykonawcę w ramach realizacji przedmiotu Umowy, które zostały odebrane przez Zamawiającego, na polach eksploatacji znanych w chwili zawarcia Umowy, wskazanych w ust. 2, wraz z prawem do wykonywania zależnych praw autorskich.</w:t>
      </w:r>
      <w:bookmarkEnd w:id="0"/>
    </w:p>
    <w:p w:rsidR="00960643" w:rsidRPr="005B48EB" w:rsidRDefault="002F2CB9" w:rsidP="00BF0B93">
      <w:pPr>
        <w:numPr>
          <w:ilvl w:val="0"/>
          <w:numId w:val="15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bookmarkStart w:id="1" w:name="_Ref267685978"/>
      <w:r>
        <w:rPr>
          <w:rFonts w:ascii="Calibri" w:hAnsi="Calibri"/>
          <w:sz w:val="22"/>
          <w:szCs w:val="22"/>
        </w:rPr>
        <w:t>W odniesieniu do Utworów Strony określają następujące pola eksploatacji:</w:t>
      </w:r>
      <w:bookmarkEnd w:id="1"/>
    </w:p>
    <w:p w:rsidR="00A54864" w:rsidRPr="005B48EB" w:rsidRDefault="002F2CB9" w:rsidP="00BF0B93">
      <w:pPr>
        <w:numPr>
          <w:ilvl w:val="0"/>
          <w:numId w:val="21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trwałe lub czasowe zwielokrotnianie Utworów w częściach i w całości jakimikolwiek środkami i w jakiejkolwiek formie, w zakresie, w którym dla wprowadzania, wyświetlania, stosowania, przekazywania i przechowywania Utworu niezbędne jest jej zwielokrotnienie;</w:t>
      </w:r>
    </w:p>
    <w:p w:rsidR="00A54864" w:rsidRPr="005B48EB" w:rsidRDefault="002F2CB9" w:rsidP="00BF0B93">
      <w:pPr>
        <w:numPr>
          <w:ilvl w:val="0"/>
          <w:numId w:val="21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tłumaczenie, przystosowywanie, zmiany układu lub jakiekolwiek inne zmiany wprowadzane w Utworach przez Zamawiającego, albo osoby przez niego upoważnione;</w:t>
      </w:r>
    </w:p>
    <w:p w:rsidR="00A54864" w:rsidRPr="005B48EB" w:rsidRDefault="002F2CB9" w:rsidP="00BF0B93">
      <w:pPr>
        <w:numPr>
          <w:ilvl w:val="0"/>
          <w:numId w:val="21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rozpowszechnianie, w tym użyczenie lub najem Utworów  lub jego kopii.</w:t>
      </w:r>
    </w:p>
    <w:p w:rsidR="00960643" w:rsidRPr="005B48EB" w:rsidRDefault="002F2CB9" w:rsidP="00BF0B93">
      <w:pPr>
        <w:numPr>
          <w:ilvl w:val="0"/>
          <w:numId w:val="15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autorskich praw majątkowych do Utworów, o których mowa w ust. 1, objętych przedmiotem Umowy nastąpi z chwilą podpisania poszczególnych protokołów wstępnych odbiorów.</w:t>
      </w:r>
    </w:p>
    <w:p w:rsidR="00960643" w:rsidRPr="005B48EB" w:rsidRDefault="002F2CB9" w:rsidP="00BF0B93">
      <w:pPr>
        <w:numPr>
          <w:ilvl w:val="0"/>
          <w:numId w:val="15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bookmarkStart w:id="2" w:name="_Ref337919034"/>
      <w:r>
        <w:rPr>
          <w:rFonts w:ascii="Calibri" w:hAnsi="Calibri"/>
          <w:sz w:val="22"/>
          <w:szCs w:val="22"/>
        </w:rPr>
        <w:t xml:space="preserve">Wykonawca, z zastrzeżeniem poniższych postanowień, będzie występował, na własny koszt, </w:t>
      </w:r>
      <w:r>
        <w:rPr>
          <w:rFonts w:ascii="Calibri" w:hAnsi="Calibri"/>
          <w:sz w:val="22"/>
          <w:szCs w:val="22"/>
        </w:rPr>
        <w:br/>
        <w:t xml:space="preserve">w sprawie wszelkich roszczeń zgłoszonych wobec Zamawiającego w sądzie lub poza sądem, w kraju, w którym Utwory zostały Zamawiającemu dostarczone, o ile takie roszczenia są związane z naruszeniem jakiegokolwiek prawa własności intelektualnej, takiego jak patent, prawo autorskie lub znak towarowy, tajemnica handlowa w związku z używaniem przez Zamawiającego Utworów, dostarczonych zgodnie z Umową. </w:t>
      </w:r>
    </w:p>
    <w:p w:rsidR="00960643" w:rsidRPr="005B48EB" w:rsidRDefault="002F2CB9" w:rsidP="00BF0B93">
      <w:pPr>
        <w:numPr>
          <w:ilvl w:val="0"/>
          <w:numId w:val="15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pokryje wszelkie odszkodowania oraz inne koszty ostatecznie zasądzone </w:t>
      </w:r>
      <w:r>
        <w:rPr>
          <w:rFonts w:ascii="Calibri" w:hAnsi="Calibri"/>
          <w:sz w:val="22"/>
          <w:szCs w:val="22"/>
        </w:rPr>
        <w:br/>
        <w:t>od Zamawiającego w związku z roszczeniem, o którym mowa w ust. 4.</w:t>
      </w:r>
    </w:p>
    <w:bookmarkEnd w:id="2"/>
    <w:p w:rsidR="00AA1ABE" w:rsidRPr="005B48EB" w:rsidRDefault="002F2CB9" w:rsidP="00BF0B93">
      <w:pPr>
        <w:numPr>
          <w:ilvl w:val="0"/>
          <w:numId w:val="15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ma obowiązek, na swój koszt, uzyskać dla Zamawiającego prawo do dalszego używania Utworów naruszających prawa wskazane w ust. 4, albo zastąpić je – w terminie uzgodnionym z Zamawiającym – innymi Utworami,  nienaruszającym powyższych praw lub zmienić Utwory w taki sposób, że przestaną one naruszać  prawa, o których mowa w ust. 4, z tym zastrzeżeniem, że dostarczone Utwory będą spełniać wymagania określone w Umowie.</w:t>
      </w:r>
    </w:p>
    <w:p w:rsidR="00A54864" w:rsidRPr="005B48EB" w:rsidRDefault="00A54864" w:rsidP="002345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4A3692" w:rsidRPr="005B48EB" w:rsidRDefault="002F2CB9" w:rsidP="002345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8. </w:t>
      </w:r>
    </w:p>
    <w:p w:rsidR="004E2889" w:rsidRPr="005B48EB" w:rsidRDefault="004E2889" w:rsidP="002345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:rsidR="004A3692" w:rsidRPr="005B48EB" w:rsidRDefault="002F2CB9" w:rsidP="00234505">
      <w:pPr>
        <w:pStyle w:val="a-podst-2"/>
        <w:numPr>
          <w:ilvl w:val="0"/>
          <w:numId w:val="3"/>
        </w:numPr>
        <w:spacing w:line="240" w:lineRule="auto"/>
        <w:jc w:val="both"/>
        <w:rPr>
          <w:rFonts w:ascii="Calibri" w:hAnsi="Calibri"/>
          <w:spacing w:val="2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pacing w:val="2"/>
          <w:sz w:val="22"/>
          <w:szCs w:val="22"/>
        </w:rPr>
        <w:t xml:space="preserve"> zapłaci Zamawiającemu kary umowne, które będą naliczane w następujących okolicznościach i wysokościach:</w:t>
      </w:r>
    </w:p>
    <w:p w:rsidR="004A3692" w:rsidRPr="005B48EB" w:rsidRDefault="002F2CB9" w:rsidP="00234505">
      <w:pPr>
        <w:pStyle w:val="a-podst-2"/>
        <w:numPr>
          <w:ilvl w:val="0"/>
          <w:numId w:val="5"/>
        </w:numPr>
        <w:tabs>
          <w:tab w:val="clear" w:pos="1004"/>
          <w:tab w:val="num" w:pos="709"/>
        </w:tabs>
        <w:spacing w:line="240" w:lineRule="auto"/>
        <w:ind w:left="720" w:right="-79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niewykonanie przedmiotu Umowy w ostatecznym terminie, o którym mowa w § 2 ust. 1, z przyczyny leżącej po stronie Wykonawcy – w wysokości 0,25% wynagrodzenia brutto, o którym mowa w § 4 ust. 1, za każdy dzień opóźnienia, jednak nie więcej niż 20% tego wynagrodzenia;</w:t>
      </w:r>
    </w:p>
    <w:p w:rsidR="002D0C24" w:rsidRPr="005B48EB" w:rsidRDefault="002F2CB9" w:rsidP="00234505">
      <w:pPr>
        <w:pStyle w:val="a-podst-2"/>
        <w:numPr>
          <w:ilvl w:val="0"/>
          <w:numId w:val="5"/>
        </w:numPr>
        <w:tabs>
          <w:tab w:val="clear" w:pos="1004"/>
          <w:tab w:val="num" w:pos="709"/>
        </w:tabs>
        <w:spacing w:line="240" w:lineRule="auto"/>
        <w:ind w:left="720" w:right="-79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niewykonanie lub nienależyte wykonanie przedmiotu Umowy – w wysokości 20% wynagrodzenia brutto, o którym mowa w § 4 ust. 1;</w:t>
      </w:r>
    </w:p>
    <w:p w:rsidR="004A3692" w:rsidRPr="005B48EB" w:rsidRDefault="002F2CB9" w:rsidP="00234505">
      <w:pPr>
        <w:pStyle w:val="a-podst-2"/>
        <w:numPr>
          <w:ilvl w:val="0"/>
          <w:numId w:val="5"/>
        </w:numPr>
        <w:tabs>
          <w:tab w:val="clear" w:pos="1004"/>
          <w:tab w:val="num" w:pos="709"/>
        </w:tabs>
        <w:spacing w:line="240" w:lineRule="auto"/>
        <w:ind w:left="720" w:right="-79" w:hanging="4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odstąpienie od Umowy z przyczyn zależnych od Wykonawcy – w wysokości 20% wynagrodzenia brutto, o którym mowa w § 4 ust. 1.</w:t>
      </w:r>
    </w:p>
    <w:p w:rsidR="004A3692" w:rsidRPr="005B48EB" w:rsidRDefault="002F2CB9" w:rsidP="00234505">
      <w:pPr>
        <w:pStyle w:val="a-podst-2"/>
        <w:numPr>
          <w:ilvl w:val="0"/>
          <w:numId w:val="3"/>
        </w:numPr>
        <w:spacing w:line="240" w:lineRule="auto"/>
        <w:ind w:right="-7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Kara umowna, o której mowa w ust. 1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2 i 3 nie podlega sumowaniu z karą umowną o której mowa w ust. 1 pkt. 1 . </w:t>
      </w:r>
    </w:p>
    <w:p w:rsidR="004A3692" w:rsidRPr="005B48EB" w:rsidRDefault="002F2CB9" w:rsidP="00234505">
      <w:pPr>
        <w:numPr>
          <w:ilvl w:val="0"/>
          <w:numId w:val="3"/>
        </w:numPr>
        <w:suppressAutoHyphens w:val="0"/>
        <w:jc w:val="both"/>
        <w:rPr>
          <w:rFonts w:ascii="Calibri" w:hAnsi="Calibri"/>
          <w:spacing w:val="2"/>
          <w:sz w:val="22"/>
          <w:szCs w:val="22"/>
          <w:lang w:eastAsia="pl-PL"/>
        </w:rPr>
      </w:pPr>
      <w:r>
        <w:rPr>
          <w:rFonts w:ascii="Calibri" w:hAnsi="Calibri"/>
          <w:spacing w:val="2"/>
          <w:sz w:val="22"/>
          <w:szCs w:val="22"/>
          <w:lang w:eastAsia="pl-PL"/>
        </w:rPr>
        <w:t xml:space="preserve">Wykonawca wyraża zgodę na potrącenie kar umownych zastrzeżonych Umową z należnego mu wynagrodzenia. </w:t>
      </w:r>
    </w:p>
    <w:p w:rsidR="004A3692" w:rsidRPr="005B48EB" w:rsidRDefault="002F2CB9" w:rsidP="00234505">
      <w:pPr>
        <w:pStyle w:val="a-podst-2"/>
        <w:numPr>
          <w:ilvl w:val="0"/>
          <w:numId w:val="3"/>
        </w:numPr>
        <w:spacing w:line="240" w:lineRule="auto"/>
        <w:ind w:right="-7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odszkodowania uzupełniającego, przewyższającego wysokość kar umownych, do wysokości rzeczywiście poniesionej szkody.</w:t>
      </w:r>
    </w:p>
    <w:p w:rsidR="001D5259" w:rsidRPr="005B48EB" w:rsidRDefault="001D5259" w:rsidP="00234505">
      <w:pPr>
        <w:pStyle w:val="a-podst-2"/>
        <w:spacing w:line="240" w:lineRule="auto"/>
        <w:ind w:right="-79" w:firstLine="0"/>
        <w:jc w:val="both"/>
        <w:rPr>
          <w:rFonts w:ascii="Calibri" w:hAnsi="Calibri"/>
          <w:sz w:val="22"/>
          <w:szCs w:val="22"/>
        </w:rPr>
      </w:pPr>
    </w:p>
    <w:p w:rsidR="00EA6B2C" w:rsidRPr="005B48EB" w:rsidRDefault="002F2CB9" w:rsidP="00234505">
      <w:pPr>
        <w:pStyle w:val="tytulrozdzialu"/>
        <w:spacing w:before="0"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§ 9.</w:t>
      </w:r>
    </w:p>
    <w:p w:rsidR="00234505" w:rsidRPr="005B48EB" w:rsidRDefault="00234505" w:rsidP="00234505">
      <w:pPr>
        <w:pStyle w:val="tytulrozdzialu"/>
        <w:spacing w:before="0" w:after="0" w:line="240" w:lineRule="auto"/>
        <w:rPr>
          <w:rFonts w:ascii="Calibri" w:hAnsi="Calibri" w:cs="Times New Roman"/>
        </w:rPr>
      </w:pPr>
    </w:p>
    <w:p w:rsidR="00FC3A3D" w:rsidRPr="005B48EB" w:rsidRDefault="002F2CB9" w:rsidP="00BF0B93">
      <w:pPr>
        <w:pStyle w:val="Default"/>
        <w:numPr>
          <w:ilvl w:val="0"/>
          <w:numId w:val="18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istotne zmiany Umowy wymagają formy pisemnego aneksu pod rygorem nieważności.</w:t>
      </w:r>
    </w:p>
    <w:p w:rsidR="00FC3A3D" w:rsidRPr="005B48EB" w:rsidRDefault="002F2CB9" w:rsidP="00BF0B93">
      <w:pPr>
        <w:pStyle w:val="Default"/>
        <w:numPr>
          <w:ilvl w:val="0"/>
          <w:numId w:val="18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Zamawiający przewiduje możliwość dokonania istotnej zmiany postanowień Umowy w przypadkach, gdy:</w:t>
      </w:r>
    </w:p>
    <w:p w:rsidR="00FC3A3D" w:rsidRPr="005B48EB" w:rsidRDefault="002F2CB9" w:rsidP="00BF0B93">
      <w:pPr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niezbędna jest zmiana sposobu wykonania przedmiotu Umowy, o ile zmiana taka jest konieczna w celu prawidłowego wykonania Umowy,</w:t>
      </w:r>
    </w:p>
    <w:p w:rsidR="00225ACB" w:rsidRPr="005B48EB" w:rsidRDefault="002F2CB9" w:rsidP="00BF0B93">
      <w:pPr>
        <w:numPr>
          <w:ilvl w:val="0"/>
          <w:numId w:val="28"/>
        </w:numPr>
        <w:tabs>
          <w:tab w:val="left" w:pos="284"/>
        </w:tabs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</w:rPr>
        <w:t>wystąpienia innych okoliczności, których nie można było przewidzieć w momencie zawierania Umowy, a które uniemożliwiłyby wykonanie przedmiotu Umowy zgodnie z jego treścią i celem.</w:t>
      </w:r>
    </w:p>
    <w:p w:rsidR="00225ACB" w:rsidRPr="005B48EB" w:rsidRDefault="002F2CB9" w:rsidP="00BF0B93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Zmiana Koordynatora Umowy ze strony Zamawiającego lub Wykonawcy, o których mowa w §12 wymaga jedynie pisemnego powiadomienia drugiej ze Stron i staje się skuteczna z chwilą otrzymania przez adresata pisma z danymi nowego przedstawiciela, bez konieczności zmiany  Umowy.</w:t>
      </w:r>
    </w:p>
    <w:p w:rsidR="00225ACB" w:rsidRPr="005B48EB" w:rsidRDefault="00225ACB" w:rsidP="00225ACB">
      <w:pPr>
        <w:ind w:left="426"/>
        <w:jc w:val="both"/>
        <w:rPr>
          <w:rFonts w:ascii="Calibri" w:hAnsi="Calibri"/>
          <w:sz w:val="22"/>
          <w:szCs w:val="22"/>
        </w:rPr>
      </w:pPr>
    </w:p>
    <w:p w:rsidR="00EA6B2C" w:rsidRPr="005B48EB" w:rsidRDefault="00EA6B2C" w:rsidP="00234505">
      <w:pPr>
        <w:pStyle w:val="a-podst-2"/>
        <w:spacing w:line="24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:rsidR="004A3692" w:rsidRPr="005B48EB" w:rsidRDefault="002F2CB9" w:rsidP="00234505">
      <w:pPr>
        <w:pStyle w:val="a-podst-2"/>
        <w:spacing w:line="240" w:lineRule="auto"/>
        <w:ind w:right="-7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10.</w:t>
      </w:r>
    </w:p>
    <w:p w:rsidR="004E2889" w:rsidRPr="005B48EB" w:rsidRDefault="004E2889" w:rsidP="00234505">
      <w:pPr>
        <w:pStyle w:val="a-podst-2"/>
        <w:spacing w:line="24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:rsidR="0080385D" w:rsidRPr="005B48EB" w:rsidRDefault="002F2CB9" w:rsidP="0097016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Zamawiający może odstąpić od Umowy w razie wystąpienia istotnej zmiany okoliczności powodującej, że wykonanie Umowy nie leży w interesie publicznym, czego nie można było przewidzieć w chwili zawarcia Umowy. Odstąpienie następuje w terminie 3 dni od daty wystąpienia tych okoliczności.</w:t>
      </w:r>
    </w:p>
    <w:p w:rsidR="00970163" w:rsidRPr="005B48EB" w:rsidRDefault="002F2CB9" w:rsidP="0097016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Zamawiający może odstąpić od umowy w przypadku naliczenia kary umownej w wysokości 20%.   </w:t>
      </w:r>
    </w:p>
    <w:p w:rsidR="004A3692" w:rsidRPr="005B48EB" w:rsidRDefault="002F2CB9" w:rsidP="00BF0B9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W przypadku odstąpienia od Umowy, o którym mowa w ust. 1, Wykonawca ma prawo do wynagrodzenia należnego za prace wykonane do dnia odstąpienia od Umowy. </w:t>
      </w:r>
    </w:p>
    <w:p w:rsidR="00234505" w:rsidRPr="005B48EB" w:rsidRDefault="00234505" w:rsidP="00234505">
      <w:pPr>
        <w:jc w:val="center"/>
        <w:rPr>
          <w:rFonts w:ascii="Calibri" w:hAnsi="Calibri"/>
          <w:b/>
          <w:sz w:val="22"/>
          <w:szCs w:val="22"/>
        </w:rPr>
      </w:pPr>
    </w:p>
    <w:p w:rsidR="004A3692" w:rsidRPr="005B48EB" w:rsidRDefault="002F2CB9" w:rsidP="0023450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11.</w:t>
      </w:r>
    </w:p>
    <w:p w:rsidR="00333B92" w:rsidRPr="005B48EB" w:rsidRDefault="00333B92" w:rsidP="00234505">
      <w:pPr>
        <w:jc w:val="center"/>
        <w:rPr>
          <w:rFonts w:ascii="Calibri" w:hAnsi="Calibri"/>
          <w:b/>
          <w:sz w:val="22"/>
          <w:szCs w:val="22"/>
        </w:rPr>
      </w:pPr>
    </w:p>
    <w:p w:rsidR="0053555C" w:rsidRPr="005B48EB" w:rsidRDefault="002F2CB9" w:rsidP="00BF0B9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Wykonawca zobowiązuje się do zachowania w tajemnicy wszelkich nieujawnionych do wiadomości publicznej, dokumentów zawierających informacje techniczne, technologiczne, organizacyjne lub inne informacje posiadające wartość gospodarczą, których wykorzystanie, przekazanie lub ujawnienie osobie nieuprawnionej narusza interesy Zamawiającego.</w:t>
      </w:r>
    </w:p>
    <w:p w:rsidR="0053555C" w:rsidRPr="005B48EB" w:rsidRDefault="002F2CB9" w:rsidP="00BF0B9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Wszelkie materiały przekazane Wykonawcy przez Zamawiającego w związku z wykonaniem Umowy, a także powstałe w wyniku jej wykonania – pisemne, graficzne, zapisane w formie elektronicznej lub w inny sposób – są poufne i nie mogą być bez uprzedniej pisemnej zgody Zamawiającego udostępnione jakiejkolwiek osobie trzeciej ani ujawnione w inny sposób.</w:t>
      </w:r>
    </w:p>
    <w:p w:rsidR="0053555C" w:rsidRPr="005B48EB" w:rsidRDefault="002F2CB9" w:rsidP="00BF0B9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Wykonawca odpowiada za zachowanie poufności, o której mowa w ust. 1, przez wszystkie osoby, którymi posługuje się przy wykonywaniu Umowy.</w:t>
      </w:r>
    </w:p>
    <w:p w:rsidR="0053555C" w:rsidRPr="005B48EB" w:rsidRDefault="002F2CB9" w:rsidP="00BF0B9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Wykonawca zobowiązuje się zwrócić Zamawiającemu wszelkie materiały otrzymane od Zamawiającego w związku z wykonaniem Umowy.</w:t>
      </w:r>
    </w:p>
    <w:p w:rsidR="0053555C" w:rsidRPr="005B48EB" w:rsidRDefault="002F2CB9" w:rsidP="00BF0B9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Wykonawca jest zwolniony z obowiązku zachowania tajemnicy i poufności, jeżeli informacje, co do których taki obowiązek istniał:</w:t>
      </w:r>
    </w:p>
    <w:p w:rsidR="0053555C" w:rsidRPr="005B48EB" w:rsidRDefault="002F2CB9" w:rsidP="00BF0B93">
      <w:pPr>
        <w:pStyle w:val="ustp-umowy"/>
        <w:numPr>
          <w:ilvl w:val="0"/>
          <w:numId w:val="12"/>
        </w:numPr>
        <w:tabs>
          <w:tab w:val="clear" w:pos="340"/>
          <w:tab w:val="left" w:pos="709"/>
        </w:tabs>
        <w:suppressAutoHyphens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dniu ich ujawnienia były powszechnie znane;</w:t>
      </w:r>
    </w:p>
    <w:p w:rsidR="0053555C" w:rsidRPr="005B48EB" w:rsidRDefault="002F2CB9" w:rsidP="00BF0B93">
      <w:pPr>
        <w:pStyle w:val="ustp-umowy"/>
        <w:numPr>
          <w:ilvl w:val="0"/>
          <w:numId w:val="12"/>
        </w:numPr>
        <w:tabs>
          <w:tab w:val="clear" w:pos="340"/>
          <w:tab w:val="left" w:pos="709"/>
        </w:tabs>
        <w:suppressAutoHyphens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muszą być ujawnione zgodnie z przepisami prawa lub orzeczeniami sądów lub upoważnionych organów państwowych;</w:t>
      </w:r>
    </w:p>
    <w:p w:rsidR="0053555C" w:rsidRPr="005B48EB" w:rsidRDefault="002F2CB9" w:rsidP="00BF0B93">
      <w:pPr>
        <w:pStyle w:val="ustp-umowy"/>
        <w:numPr>
          <w:ilvl w:val="0"/>
          <w:numId w:val="12"/>
        </w:numPr>
        <w:tabs>
          <w:tab w:val="clear" w:pos="340"/>
          <w:tab w:val="left" w:pos="709"/>
        </w:tabs>
        <w:suppressAutoHyphens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muszą być ujawnione w celu wykonania Umowy, a Wykonawca uzyskał uprzednio zgodę Zamawiającego na ich ujawnienie.</w:t>
      </w:r>
    </w:p>
    <w:p w:rsidR="0053555C" w:rsidRPr="005B48EB" w:rsidRDefault="002F2CB9" w:rsidP="00BF0B93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Wykonawca zobowiązuje się do przestrzegania przepisów o ochronie danych osobowych.</w:t>
      </w:r>
    </w:p>
    <w:p w:rsidR="001D5259" w:rsidRPr="005B48EB" w:rsidRDefault="001D5259" w:rsidP="00234505">
      <w:pPr>
        <w:contextualSpacing/>
        <w:jc w:val="both"/>
        <w:rPr>
          <w:rFonts w:ascii="Calibri" w:hAnsi="Calibri"/>
          <w:sz w:val="22"/>
          <w:szCs w:val="22"/>
          <w:lang w:eastAsia="pl-PL"/>
        </w:rPr>
      </w:pPr>
    </w:p>
    <w:p w:rsidR="009B09A0" w:rsidRPr="005B48EB" w:rsidRDefault="009B09A0" w:rsidP="00234505">
      <w:pPr>
        <w:jc w:val="center"/>
        <w:rPr>
          <w:rFonts w:ascii="Calibri" w:hAnsi="Calibri"/>
          <w:b/>
          <w:sz w:val="22"/>
          <w:szCs w:val="22"/>
        </w:rPr>
      </w:pPr>
    </w:p>
    <w:p w:rsidR="004A3692" w:rsidRPr="005B48EB" w:rsidRDefault="002F2CB9" w:rsidP="0023450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12.</w:t>
      </w:r>
    </w:p>
    <w:p w:rsidR="00B40AA2" w:rsidRPr="005B48EB" w:rsidRDefault="00B40AA2" w:rsidP="0023450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lang w:eastAsia="pl-PL"/>
        </w:rPr>
      </w:pPr>
    </w:p>
    <w:p w:rsidR="0053555C" w:rsidRPr="005B48EB" w:rsidRDefault="002F2CB9" w:rsidP="0087403F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lang w:eastAsia="pl-PL"/>
        </w:rPr>
      </w:pPr>
      <w:r>
        <w:rPr>
          <w:lang w:eastAsia="pl-PL"/>
        </w:rPr>
        <w:t xml:space="preserve">Dla zapewnienia prawidłowej realizacji przedmiotu Umowy Strony wyznaczają swoich przedstawicieli – Koordynatorów umowy, którzy będą odpowiedzialni za kontakty między Stronami: </w:t>
      </w:r>
    </w:p>
    <w:p w:rsidR="0053555C" w:rsidRPr="005B48EB" w:rsidRDefault="002F2CB9" w:rsidP="0087403F">
      <w:pPr>
        <w:pStyle w:val="Akapitzlist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spacing w:val="2"/>
          <w:lang w:eastAsia="pl-PL"/>
        </w:rPr>
      </w:pPr>
      <w:r>
        <w:rPr>
          <w:color w:val="000000"/>
          <w:lang w:eastAsia="pl-PL"/>
        </w:rPr>
        <w:t xml:space="preserve">ze strony Wykonawcy: </w:t>
      </w:r>
    </w:p>
    <w:p w:rsidR="0053555C" w:rsidRPr="005B48EB" w:rsidRDefault="002F2CB9" w:rsidP="0087403F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………………………., tel. .. … .. .., … … …, e-mail: ………………….;</w:t>
      </w:r>
    </w:p>
    <w:p w:rsidR="0053555C" w:rsidRPr="005B48EB" w:rsidRDefault="002F2CB9" w:rsidP="0087403F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………………………., tel. .. … .. .., … … …, e-mail: …………………..</w:t>
      </w:r>
    </w:p>
    <w:p w:rsidR="0053555C" w:rsidRPr="005B48EB" w:rsidRDefault="002F2CB9" w:rsidP="0087403F">
      <w:pPr>
        <w:numPr>
          <w:ilvl w:val="2"/>
          <w:numId w:val="8"/>
        </w:numPr>
        <w:tabs>
          <w:tab w:val="left" w:pos="0"/>
        </w:tabs>
        <w:ind w:left="0" w:firstLine="0"/>
        <w:contextualSpacing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ze strony Zamawiającego:</w:t>
      </w:r>
    </w:p>
    <w:p w:rsidR="00F52327" w:rsidRPr="005B48EB" w:rsidRDefault="002F2CB9" w:rsidP="0087403F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Dariusz Szydlik, tel.  …, e-mail: dariusz.szydlik@copemsw.gov.pl;</w:t>
      </w:r>
    </w:p>
    <w:p w:rsidR="0053555C" w:rsidRPr="005B48EB" w:rsidRDefault="002F2CB9" w:rsidP="0087403F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lang w:eastAsia="pl-PL"/>
        </w:rPr>
      </w:pPr>
      <w:r>
        <w:rPr>
          <w:lang w:eastAsia="pl-PL"/>
        </w:rPr>
        <w:t xml:space="preserve">Koordynatorzy Umowy będą umocowani do reprezentowania odpowiednio Wykonawcy i Zamawiającego w zakresie wszelkich spraw związanych z realizacją Umowy, w szczególności do dokonywania uzgodnień wykonawczych, planowania i organizowania współdziałania Stron, dokonywania czynności faktycznych związanych z realizacją przedmiotu Umowy oraz prawnych w zakresie odbioru przedmiotu Umowy z zastrzeżeniem, że związane są warunkami ustalonymi w Umowie. </w:t>
      </w:r>
    </w:p>
    <w:p w:rsidR="00EA6B2C" w:rsidRPr="005B48EB" w:rsidRDefault="00EA6B2C" w:rsidP="0087403F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lang w:eastAsia="pl-PL"/>
        </w:rPr>
      </w:pPr>
    </w:p>
    <w:p w:rsidR="001D5259" w:rsidRPr="005B48EB" w:rsidRDefault="002F2CB9" w:rsidP="0023450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13.</w:t>
      </w:r>
    </w:p>
    <w:p w:rsidR="004E2889" w:rsidRPr="005B48EB" w:rsidRDefault="004E2889" w:rsidP="00234505">
      <w:pPr>
        <w:jc w:val="center"/>
        <w:rPr>
          <w:rFonts w:ascii="Calibri" w:hAnsi="Calibri"/>
          <w:b/>
          <w:sz w:val="22"/>
          <w:szCs w:val="22"/>
        </w:rPr>
      </w:pPr>
    </w:p>
    <w:p w:rsidR="001D5259" w:rsidRPr="005B48EB" w:rsidRDefault="002F2CB9" w:rsidP="00BF0B93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nie może przelać wierzytelności wynikających z niniejszej Umowy na osoby trzecie bez pisemnej zgody Zamawiającego.</w:t>
      </w:r>
    </w:p>
    <w:p w:rsidR="001D5259" w:rsidRPr="005B48EB" w:rsidRDefault="002F2CB9" w:rsidP="00BF0B93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Wszelkie zmiany postanowień Umowy wymagają formy pisemnej pod rygorem nieważności.</w:t>
      </w:r>
    </w:p>
    <w:p w:rsidR="00E50177" w:rsidRPr="005B48EB" w:rsidRDefault="002F2CB9" w:rsidP="00BF0B93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sprawach nieuregulowanych Umową mają zastosowanie przepisy Kodeksu cywilnego oraz ustawy o prawie autorskim i prawach pokrewnych.</w:t>
      </w:r>
    </w:p>
    <w:p w:rsidR="001D5259" w:rsidRPr="005B48EB" w:rsidRDefault="002F2CB9" w:rsidP="00BF0B93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Spory wynikłe z Umowy rozstrzygać będzie sąd powszechny, właściwy dla siedziby Zamawiającego.</w:t>
      </w:r>
    </w:p>
    <w:p w:rsidR="00E50177" w:rsidRPr="005B48EB" w:rsidRDefault="002F2CB9" w:rsidP="00BF0B93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Umowę sporządzono w dwóch jednobrzmiących egzemplarzach, po jednym dla każdej ze stron.</w:t>
      </w:r>
    </w:p>
    <w:p w:rsidR="00E50177" w:rsidRPr="005B48EB" w:rsidRDefault="002F2CB9" w:rsidP="00BF0B93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Umowa wchodzi w życie z dniem podpisania jej przez Stronę, która złożyła podpis z datą późniejszą.</w:t>
      </w:r>
    </w:p>
    <w:p w:rsidR="00A34FA0" w:rsidRPr="005B48EB" w:rsidRDefault="002F2CB9" w:rsidP="00BF0B93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Poniższe załączniki stanowią integralną część umowy:</w:t>
      </w:r>
    </w:p>
    <w:p w:rsidR="00FC788D" w:rsidRPr="005B48EB" w:rsidRDefault="00FC788D" w:rsidP="00234505">
      <w:pPr>
        <w:widowControl w:val="0"/>
        <w:shd w:val="clear" w:color="auto" w:fill="FFFFFF"/>
        <w:suppressAutoHyphens w:val="0"/>
        <w:autoSpaceDE w:val="0"/>
        <w:jc w:val="both"/>
        <w:rPr>
          <w:rFonts w:ascii="Calibri" w:hAnsi="Calibri"/>
          <w:spacing w:val="2"/>
          <w:kern w:val="16"/>
          <w:sz w:val="22"/>
          <w:szCs w:val="22"/>
        </w:rPr>
      </w:pPr>
    </w:p>
    <w:p w:rsidR="00D7206B" w:rsidRPr="005B48EB" w:rsidRDefault="002F2CB9" w:rsidP="00BF0B93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1 - Oferta wykonawcy.</w:t>
      </w:r>
    </w:p>
    <w:p w:rsidR="00D7206B" w:rsidRPr="005B48EB" w:rsidRDefault="002F2CB9" w:rsidP="00BF0B93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2 - Opis przedmiotu zamówienia.</w:t>
      </w:r>
    </w:p>
    <w:p w:rsidR="00ED47BE" w:rsidRPr="005B48EB" w:rsidRDefault="002F2CB9" w:rsidP="00BF0B93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 3 -  Protokół odbioru wstępnego (wzór)</w:t>
      </w:r>
    </w:p>
    <w:p w:rsidR="00D7206B" w:rsidRPr="005B48EB" w:rsidRDefault="002F2CB9" w:rsidP="00BF0B93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Załącznik nr 4 - Akt powołania z dnia 20 grudnia 2013 r. Mariusza Kasprzyka na stanowisko Dyrektora Centrum Obsługi Projektów Europejskich Ministerstwa Spraw Wewnętrznych</w:t>
      </w:r>
    </w:p>
    <w:p w:rsidR="00A34FA0" w:rsidRPr="005B48EB" w:rsidRDefault="002F2CB9" w:rsidP="00BF0B93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 5 -  Protokół  odbioru końcowego (wzór).</w:t>
      </w:r>
    </w:p>
    <w:p w:rsidR="00A34FA0" w:rsidRPr="005B48EB" w:rsidRDefault="00A34FA0" w:rsidP="00ED47BE">
      <w:pPr>
        <w:jc w:val="both"/>
        <w:rPr>
          <w:rFonts w:ascii="Calibri" w:hAnsi="Calibri"/>
          <w:sz w:val="22"/>
          <w:szCs w:val="22"/>
        </w:rPr>
      </w:pPr>
    </w:p>
    <w:p w:rsidR="00A34FA0" w:rsidRPr="005B48EB" w:rsidRDefault="00A34FA0" w:rsidP="00ED47BE">
      <w:pPr>
        <w:jc w:val="both"/>
        <w:rPr>
          <w:rFonts w:ascii="Calibri" w:hAnsi="Calibri"/>
          <w:sz w:val="22"/>
          <w:szCs w:val="22"/>
        </w:rPr>
      </w:pPr>
    </w:p>
    <w:p w:rsidR="00A34FA0" w:rsidRPr="005B48EB" w:rsidRDefault="00A34FA0" w:rsidP="00ED47BE">
      <w:pPr>
        <w:jc w:val="both"/>
        <w:rPr>
          <w:rFonts w:ascii="Calibri" w:hAnsi="Calibri"/>
          <w:sz w:val="22"/>
          <w:szCs w:val="22"/>
        </w:rPr>
      </w:pPr>
    </w:p>
    <w:p w:rsidR="00D64B8C" w:rsidRPr="005B48EB" w:rsidRDefault="00D64B8C" w:rsidP="00ED47BE">
      <w:pPr>
        <w:jc w:val="both"/>
        <w:rPr>
          <w:rFonts w:ascii="Calibri" w:hAnsi="Calibri"/>
          <w:sz w:val="22"/>
          <w:szCs w:val="22"/>
        </w:rPr>
      </w:pPr>
    </w:p>
    <w:p w:rsidR="00E025A4" w:rsidRPr="005B48EB" w:rsidRDefault="00E025A4" w:rsidP="00234505">
      <w:pPr>
        <w:widowControl w:val="0"/>
        <w:shd w:val="clear" w:color="auto" w:fill="FFFFFF"/>
        <w:suppressAutoHyphens w:val="0"/>
        <w:autoSpaceDE w:val="0"/>
        <w:jc w:val="both"/>
        <w:rPr>
          <w:rFonts w:ascii="Calibri" w:hAnsi="Calibri"/>
          <w:spacing w:val="2"/>
          <w:kern w:val="16"/>
          <w:sz w:val="22"/>
          <w:szCs w:val="22"/>
        </w:rPr>
      </w:pPr>
    </w:p>
    <w:p w:rsidR="004A3692" w:rsidRPr="005B48EB" w:rsidRDefault="002F2CB9" w:rsidP="0023450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b/>
          <w:sz w:val="22"/>
          <w:szCs w:val="22"/>
        </w:rPr>
        <w:tab/>
        <w:t xml:space="preserve">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b/>
          <w:sz w:val="22"/>
          <w:szCs w:val="22"/>
        </w:rPr>
        <w:t>WYKONAWCA</w:t>
      </w:r>
    </w:p>
    <w:p w:rsidR="009B09A0" w:rsidRPr="005B48EB" w:rsidRDefault="009B09A0" w:rsidP="00234505">
      <w:pPr>
        <w:jc w:val="both"/>
        <w:rPr>
          <w:rFonts w:ascii="Calibri" w:hAnsi="Calibri"/>
          <w:sz w:val="22"/>
          <w:szCs w:val="22"/>
        </w:rPr>
      </w:pPr>
    </w:p>
    <w:p w:rsidR="007C2959" w:rsidRPr="005B48EB" w:rsidRDefault="007C2959" w:rsidP="00234505">
      <w:pPr>
        <w:jc w:val="both"/>
        <w:rPr>
          <w:rFonts w:ascii="Calibri" w:hAnsi="Calibri"/>
          <w:b/>
          <w:sz w:val="22"/>
          <w:szCs w:val="22"/>
        </w:rPr>
      </w:pPr>
    </w:p>
    <w:p w:rsidR="00ED47BE" w:rsidRPr="005B48EB" w:rsidRDefault="002F2CB9" w:rsidP="00ED47BE">
      <w:pPr>
        <w:pStyle w:val="Tekstprzypisudolnego"/>
        <w:tabs>
          <w:tab w:val="left" w:pos="6663"/>
        </w:tabs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.......................................                                                                                      ...........................................</w:t>
      </w:r>
    </w:p>
    <w:p w:rsidR="00ED47BE" w:rsidRPr="005B48EB" w:rsidRDefault="002F2CB9" w:rsidP="00ED47BE">
      <w:pPr>
        <w:pStyle w:val="Tekstprzypisudolnego"/>
        <w:tabs>
          <w:tab w:val="left" w:pos="7371"/>
        </w:tabs>
        <w:ind w:firstLine="567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Data</w:t>
      </w:r>
      <w:r>
        <w:rPr>
          <w:rFonts w:ascii="Calibri" w:hAnsi="Calibri"/>
          <w:sz w:val="22"/>
          <w:szCs w:val="22"/>
          <w:lang w:val="pl-PL"/>
        </w:rPr>
        <w:tab/>
        <w:t>Data</w:t>
      </w:r>
    </w:p>
    <w:p w:rsidR="00ED47BE" w:rsidRPr="005B48EB" w:rsidRDefault="002F2CB9" w:rsidP="00ED47BE">
      <w:pPr>
        <w:tabs>
          <w:tab w:val="left" w:leader="dot" w:pos="1701"/>
        </w:tabs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...........................................                                                      </w:t>
      </w:r>
    </w:p>
    <w:p w:rsidR="00ED47BE" w:rsidRPr="005B48EB" w:rsidRDefault="002F2CB9" w:rsidP="00ED47BE">
      <w:pPr>
        <w:tabs>
          <w:tab w:val="left" w:pos="7371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Podpis </w:t>
      </w:r>
      <w:r>
        <w:rPr>
          <w:rFonts w:ascii="Calibri" w:hAnsi="Calibri"/>
          <w:sz w:val="22"/>
          <w:szCs w:val="22"/>
        </w:rPr>
        <w:tab/>
        <w:t>Podpis</w:t>
      </w:r>
    </w:p>
    <w:p w:rsidR="00ED47BE" w:rsidRPr="005B48EB" w:rsidRDefault="00ED47BE" w:rsidP="00ED47BE">
      <w:pPr>
        <w:tabs>
          <w:tab w:val="left" w:pos="7371"/>
        </w:tabs>
        <w:ind w:firstLine="567"/>
        <w:rPr>
          <w:rFonts w:ascii="Calibri" w:hAnsi="Calibri"/>
          <w:sz w:val="22"/>
          <w:szCs w:val="22"/>
        </w:rPr>
      </w:pPr>
    </w:p>
    <w:p w:rsidR="00D80278" w:rsidRPr="005B48EB" w:rsidRDefault="00D80278" w:rsidP="00451ACD">
      <w:pPr>
        <w:spacing w:after="120"/>
        <w:jc w:val="both"/>
        <w:rPr>
          <w:rFonts w:ascii="Calibri" w:hAnsi="Calibri"/>
          <w:sz w:val="22"/>
          <w:szCs w:val="22"/>
        </w:rPr>
      </w:pPr>
    </w:p>
    <w:p w:rsidR="00AD2243" w:rsidRPr="005B48EB" w:rsidRDefault="00AD2243" w:rsidP="00AD2243">
      <w:pPr>
        <w:pStyle w:val="Nagwek2"/>
        <w:jc w:val="right"/>
        <w:rPr>
          <w:rFonts w:ascii="Calibri" w:hAnsi="Calibri"/>
          <w:sz w:val="22"/>
          <w:szCs w:val="22"/>
        </w:rPr>
      </w:pPr>
    </w:p>
    <w:p w:rsidR="00AD2243" w:rsidRPr="005B48EB" w:rsidRDefault="00AD2243" w:rsidP="00AD2243">
      <w:pPr>
        <w:pStyle w:val="Nagwek2"/>
        <w:jc w:val="right"/>
        <w:rPr>
          <w:rFonts w:ascii="Calibri" w:hAnsi="Calibri"/>
          <w:sz w:val="22"/>
          <w:szCs w:val="22"/>
        </w:rPr>
      </w:pPr>
    </w:p>
    <w:p w:rsidR="00AD2243" w:rsidRPr="005B48EB" w:rsidRDefault="00AD2243" w:rsidP="00AD2243"/>
    <w:p w:rsidR="00AD2243" w:rsidRPr="005B48EB" w:rsidRDefault="00AD2243" w:rsidP="00AD2243"/>
    <w:p w:rsidR="00AD2243" w:rsidRPr="005B48EB" w:rsidRDefault="00AD2243" w:rsidP="00AD2243">
      <w:pPr>
        <w:pStyle w:val="Nagwek2"/>
        <w:jc w:val="right"/>
        <w:rPr>
          <w:rFonts w:ascii="Calibri" w:hAnsi="Calibri"/>
          <w:sz w:val="22"/>
          <w:szCs w:val="22"/>
        </w:rPr>
      </w:pPr>
    </w:p>
    <w:p w:rsidR="00AD2243" w:rsidRPr="005B48EB" w:rsidRDefault="00AD2243" w:rsidP="00AD2243"/>
    <w:p w:rsidR="00AD2243" w:rsidRPr="005B48EB" w:rsidRDefault="00AD2243" w:rsidP="00AD2243"/>
    <w:p w:rsidR="00AD2243" w:rsidRPr="005B48EB" w:rsidRDefault="002F2CB9" w:rsidP="00AD2243">
      <w:pPr>
        <w:pStyle w:val="Nagwek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 nr 3 do Umowy</w:t>
      </w:r>
    </w:p>
    <w:p w:rsidR="00AD2243" w:rsidRPr="005B48EB" w:rsidRDefault="002F2CB9" w:rsidP="00AD2243">
      <w:pPr>
        <w:pStyle w:val="Nagwek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ODBIORU</w:t>
      </w:r>
      <w:r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WSTĘPNEGO (wzór)</w:t>
      </w:r>
    </w:p>
    <w:p w:rsidR="00AD2243" w:rsidRPr="005B48EB" w:rsidRDefault="00AD2243" w:rsidP="00AD2243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AD2243" w:rsidRPr="005B48EB" w:rsidRDefault="002F2CB9" w:rsidP="00AD2243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Data: __.__.____</w:t>
      </w:r>
    </w:p>
    <w:p w:rsidR="00AD2243" w:rsidRPr="005B48EB" w:rsidRDefault="00AD2243" w:rsidP="00AD2243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AD2243" w:rsidRPr="005B48EB" w:rsidRDefault="002F2CB9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I.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AD2243" w:rsidRPr="005B48EB" w:rsidRDefault="00AD2243" w:rsidP="00AD2243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AD2243" w:rsidRPr="005B48EB" w:rsidRDefault="002F2CB9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Ze strony Wykonawcy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 w:cs="Arial"/>
          <w:b/>
          <w:sz w:val="22"/>
          <w:szCs w:val="22"/>
        </w:rPr>
        <w:t>…</w:t>
      </w:r>
    </w:p>
    <w:p w:rsidR="00AD2243" w:rsidRPr="005B48EB" w:rsidRDefault="00AD2243" w:rsidP="00AD2243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AD2243" w:rsidRPr="005B48EB" w:rsidRDefault="002F2CB9" w:rsidP="00AD224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Ze strony Zamawiającego </w:t>
      </w: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 w:cs="Arial"/>
          <w:b/>
          <w:sz w:val="22"/>
          <w:szCs w:val="22"/>
        </w:rPr>
        <w:t>Centrum Obsługi Projektów Europejskich Ministerstwa Spraw Wewnętrznych,</w:t>
      </w:r>
      <w:r>
        <w:rPr>
          <w:rFonts w:ascii="Calibri" w:hAnsi="Calibri" w:cs="Arial"/>
          <w:sz w:val="22"/>
          <w:szCs w:val="22"/>
        </w:rPr>
        <w:t xml:space="preserve"> ul. Rakowiecka 2A, 02-517 Warszawa, NIP: 5213663715, REGON: 147027812,</w:t>
      </w:r>
    </w:p>
    <w:p w:rsidR="00AD2243" w:rsidRPr="005B48EB" w:rsidRDefault="002F2CB9" w:rsidP="00AD2243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Dariusz Szydlik</w:t>
      </w:r>
    </w:p>
    <w:p w:rsidR="00AD2243" w:rsidRPr="005B48EB" w:rsidRDefault="00AD2243" w:rsidP="00AD2243">
      <w:pPr>
        <w:autoSpaceDN w:val="0"/>
        <w:spacing w:line="360" w:lineRule="auto"/>
        <w:ind w:left="720"/>
        <w:rPr>
          <w:rFonts w:ascii="Calibri" w:hAnsi="Calibri"/>
          <w:color w:val="000000"/>
          <w:sz w:val="22"/>
          <w:szCs w:val="22"/>
        </w:rPr>
      </w:pPr>
    </w:p>
    <w:p w:rsidR="00AD2243" w:rsidRPr="005B48EB" w:rsidRDefault="002F2CB9" w:rsidP="00AD2243">
      <w:pPr>
        <w:numPr>
          <w:ilvl w:val="0"/>
          <w:numId w:val="30"/>
        </w:numPr>
        <w:suppressAutoHyphens w:val="0"/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 dostawy i odbioru w ramach Umowy o nr ref</w:t>
      </w:r>
      <w:r>
        <w:rPr>
          <w:rFonts w:ascii="Calibri" w:hAnsi="Calibri" w:cs="Arial"/>
          <w:b/>
          <w:sz w:val="22"/>
          <w:szCs w:val="22"/>
        </w:rPr>
        <w:t xml:space="preserve"> …</w:t>
      </w:r>
    </w:p>
    <w:p w:rsidR="00AD2243" w:rsidRPr="005B48EB" w:rsidRDefault="00AD2243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6760" w:type="dxa"/>
        <w:tblInd w:w="7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3260"/>
      </w:tblGrid>
      <w:tr w:rsidR="00AD2243" w:rsidRPr="005B48EB" w:rsidTr="00A84B58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uwagi</w:t>
            </w:r>
          </w:p>
        </w:tc>
      </w:tr>
      <w:tr w:rsidR="00AD2243" w:rsidRPr="005B48EB" w:rsidTr="00A84B58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AD2243" w:rsidP="00A84B5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AD2243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AD2243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D2243" w:rsidRPr="005B48EB" w:rsidRDefault="00AD2243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AD2243" w:rsidRPr="005B48EB" w:rsidRDefault="002F2CB9" w:rsidP="00AD2243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III.</w:t>
      </w:r>
      <w:r>
        <w:rPr>
          <w:rFonts w:ascii="Calibri" w:hAnsi="Calibri"/>
          <w:color w:val="000000"/>
          <w:sz w:val="22"/>
          <w:szCs w:val="22"/>
        </w:rPr>
        <w:tab/>
        <w:t xml:space="preserve">Kompletność: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br/>
        <w:t xml:space="preserve">1. TAK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AD2243" w:rsidRPr="005B48EB" w:rsidRDefault="002F2CB9" w:rsidP="00AD2243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AD2243" w:rsidRPr="005B48EB" w:rsidRDefault="002F2CB9" w:rsidP="00AD2243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IV.</w:t>
      </w:r>
      <w:r>
        <w:rPr>
          <w:rFonts w:ascii="Calibri" w:hAnsi="Calibri"/>
          <w:sz w:val="22"/>
          <w:szCs w:val="22"/>
        </w:rPr>
        <w:t xml:space="preserve"> Wstępny wynik przyjęcia: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>1. Pozytywny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2. Negatywny </w:t>
      </w:r>
      <w:r>
        <w:rPr>
          <w:rFonts w:ascii="Calibri" w:hAnsi="Calibri"/>
          <w:color w:val="000000"/>
          <w:sz w:val="22"/>
          <w:szCs w:val="22"/>
        </w:rPr>
        <w:t>- uwagi / zastrzeżenia:</w:t>
      </w:r>
      <w:r>
        <w:rPr>
          <w:rFonts w:ascii="Calibri" w:hAnsi="Calibri"/>
          <w:sz w:val="22"/>
          <w:szCs w:val="22"/>
        </w:rPr>
        <w:t xml:space="preserve"> </w:t>
      </w:r>
    </w:p>
    <w:p w:rsidR="00AD2243" w:rsidRPr="005B48EB" w:rsidRDefault="002F2CB9" w:rsidP="00AD224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</w:t>
      </w:r>
    </w:p>
    <w:p w:rsidR="00AD2243" w:rsidRPr="005B48EB" w:rsidRDefault="00AD2243" w:rsidP="00AD2243">
      <w:pPr>
        <w:spacing w:line="360" w:lineRule="auto"/>
        <w:rPr>
          <w:rFonts w:ascii="Calibri" w:hAnsi="Calibri"/>
          <w:sz w:val="22"/>
          <w:szCs w:val="22"/>
        </w:rPr>
      </w:pPr>
    </w:p>
    <w:p w:rsidR="00AD2243" w:rsidRPr="005B48EB" w:rsidRDefault="00AD2243" w:rsidP="00AD2243">
      <w:pPr>
        <w:spacing w:line="360" w:lineRule="auto"/>
        <w:rPr>
          <w:rFonts w:ascii="Calibri" w:hAnsi="Calibri"/>
          <w:sz w:val="22"/>
          <w:szCs w:val="22"/>
        </w:rPr>
      </w:pPr>
    </w:p>
    <w:p w:rsidR="00AD2243" w:rsidRPr="005B48EB" w:rsidRDefault="00AD2243" w:rsidP="00AD2243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8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AD2243" w:rsidRPr="005B48EB" w:rsidTr="00A84B58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AD2243" w:rsidRPr="005B48EB" w:rsidRDefault="00AD2243" w:rsidP="00A84B58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D2243" w:rsidRPr="005B48EB" w:rsidRDefault="00AD2243" w:rsidP="00AD2243">
      <w:pPr>
        <w:spacing w:line="360" w:lineRule="auto"/>
        <w:rPr>
          <w:rFonts w:ascii="Calibri" w:hAnsi="Calibri" w:cs="Arial Narrow"/>
          <w:sz w:val="22"/>
          <w:szCs w:val="22"/>
        </w:rPr>
      </w:pPr>
    </w:p>
    <w:p w:rsidR="00AD2243" w:rsidRPr="005B48EB" w:rsidRDefault="00AD2243" w:rsidP="00AD2243">
      <w:pPr>
        <w:rPr>
          <w:szCs w:val="22"/>
        </w:rPr>
      </w:pPr>
    </w:p>
    <w:p w:rsidR="00AD2243" w:rsidRPr="005B48EB" w:rsidRDefault="00AD2243" w:rsidP="00AD2243"/>
    <w:p w:rsidR="00AD2243" w:rsidRPr="005B48EB" w:rsidRDefault="00AD2243" w:rsidP="00AD2243"/>
    <w:p w:rsidR="00AD2243" w:rsidRPr="005B48EB" w:rsidRDefault="00AD2243" w:rsidP="00AD2243"/>
    <w:p w:rsidR="00AD2243" w:rsidRPr="005B48EB" w:rsidRDefault="002F2CB9" w:rsidP="00AD2243">
      <w:pPr>
        <w:pStyle w:val="Nagwek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 nr 5 do Umowy</w:t>
      </w:r>
    </w:p>
    <w:p w:rsidR="00AD2243" w:rsidRPr="005B48EB" w:rsidRDefault="002F2CB9" w:rsidP="00AD2243">
      <w:pPr>
        <w:pStyle w:val="Nagwek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ODBIORU</w:t>
      </w:r>
      <w:r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KOŃCOWEGO (wzór)</w:t>
      </w:r>
    </w:p>
    <w:p w:rsidR="00AD2243" w:rsidRPr="005B48EB" w:rsidRDefault="00AD2243" w:rsidP="00AD2243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AD2243" w:rsidRPr="005B48EB" w:rsidRDefault="002F2CB9" w:rsidP="00AD2243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>Data: __.__.____</w:t>
      </w:r>
    </w:p>
    <w:p w:rsidR="00AD2243" w:rsidRPr="005B48EB" w:rsidRDefault="00AD2243" w:rsidP="00AD2243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AD2243" w:rsidRPr="005B48EB" w:rsidRDefault="002F2CB9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I.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AD2243" w:rsidRPr="005B48EB" w:rsidRDefault="00AD2243" w:rsidP="00AD2243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AD2243" w:rsidRPr="005B48EB" w:rsidRDefault="002F2CB9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Ze strony Wykonawcy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 w:cs="Arial"/>
          <w:b/>
          <w:sz w:val="22"/>
          <w:szCs w:val="22"/>
        </w:rPr>
        <w:t>…</w:t>
      </w:r>
    </w:p>
    <w:p w:rsidR="00AD2243" w:rsidRPr="005B48EB" w:rsidRDefault="00AD2243" w:rsidP="00AD2243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AD2243" w:rsidRPr="005B48EB" w:rsidRDefault="002F2CB9" w:rsidP="00AD224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Ze strony Zamawiającego </w:t>
      </w: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 w:cs="Arial"/>
          <w:b/>
          <w:sz w:val="22"/>
          <w:szCs w:val="22"/>
        </w:rPr>
        <w:t>Centrum Obsługi Projektów Europejskich Ministerstwa Spraw Wewnętrznych,</w:t>
      </w:r>
      <w:r>
        <w:rPr>
          <w:rFonts w:ascii="Calibri" w:hAnsi="Calibri" w:cs="Arial"/>
          <w:sz w:val="22"/>
          <w:szCs w:val="22"/>
        </w:rPr>
        <w:t xml:space="preserve"> ul. Rakowiecka 2A, 02-517 Warszawa, NIP: 5213663715, REGON: 147027812,</w:t>
      </w:r>
    </w:p>
    <w:p w:rsidR="00AD2243" w:rsidRPr="005B48EB" w:rsidRDefault="002F2CB9" w:rsidP="00AD2243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Dariusz Szydlik</w:t>
      </w:r>
    </w:p>
    <w:p w:rsidR="00AD2243" w:rsidRPr="005B48EB" w:rsidRDefault="00AD2243" w:rsidP="00AD2243">
      <w:pPr>
        <w:autoSpaceDN w:val="0"/>
        <w:spacing w:line="360" w:lineRule="auto"/>
        <w:ind w:left="720"/>
        <w:rPr>
          <w:rFonts w:ascii="Calibri" w:hAnsi="Calibri"/>
          <w:color w:val="000000"/>
          <w:sz w:val="22"/>
          <w:szCs w:val="22"/>
        </w:rPr>
      </w:pPr>
    </w:p>
    <w:p w:rsidR="00AD2243" w:rsidRPr="005B48EB" w:rsidRDefault="002F2CB9" w:rsidP="00AD2243">
      <w:pPr>
        <w:numPr>
          <w:ilvl w:val="0"/>
          <w:numId w:val="30"/>
        </w:numPr>
        <w:suppressAutoHyphens w:val="0"/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 dostawy i odbioru w ramach Umowy o nr ref</w:t>
      </w:r>
      <w:r>
        <w:rPr>
          <w:rFonts w:ascii="Calibri" w:hAnsi="Calibri" w:cs="Arial"/>
          <w:b/>
          <w:sz w:val="22"/>
          <w:szCs w:val="22"/>
        </w:rPr>
        <w:t xml:space="preserve"> …</w:t>
      </w:r>
    </w:p>
    <w:p w:rsidR="00AD2243" w:rsidRPr="005B48EB" w:rsidRDefault="00AD2243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6760" w:type="dxa"/>
        <w:tblInd w:w="7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3260"/>
      </w:tblGrid>
      <w:tr w:rsidR="00AD2243" w:rsidRPr="005B48EB" w:rsidTr="00A84B58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uwagi</w:t>
            </w:r>
          </w:p>
        </w:tc>
      </w:tr>
      <w:tr w:rsidR="00AD2243" w:rsidRPr="005B48EB" w:rsidTr="00A84B58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AD2243" w:rsidP="00A84B58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AD2243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243" w:rsidRPr="005B48EB" w:rsidRDefault="00AD2243" w:rsidP="00A84B58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D2243" w:rsidRPr="005B48EB" w:rsidRDefault="00AD2243" w:rsidP="00AD2243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AD2243" w:rsidRPr="005B48EB" w:rsidRDefault="002F2CB9" w:rsidP="00AD2243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III.</w:t>
      </w:r>
      <w:r>
        <w:rPr>
          <w:rFonts w:ascii="Calibri" w:hAnsi="Calibri"/>
          <w:color w:val="000000"/>
          <w:sz w:val="22"/>
          <w:szCs w:val="22"/>
        </w:rPr>
        <w:tab/>
        <w:t xml:space="preserve">Kompletność: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br/>
        <w:t xml:space="preserve">1. TAK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AD2243" w:rsidRPr="005B48EB" w:rsidRDefault="002F2CB9" w:rsidP="00AD2243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AD2243" w:rsidRPr="005B48EB" w:rsidRDefault="002F2CB9" w:rsidP="00AD2243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IV.</w:t>
      </w:r>
      <w:r>
        <w:rPr>
          <w:rFonts w:ascii="Calibri" w:hAnsi="Calibri"/>
          <w:sz w:val="22"/>
          <w:szCs w:val="22"/>
        </w:rPr>
        <w:t xml:space="preserve"> Końcowy wynik przyjęcia: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>1. Pozytywny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2. Negatywny </w:t>
      </w:r>
      <w:r>
        <w:rPr>
          <w:rFonts w:ascii="Calibri" w:hAnsi="Calibri"/>
          <w:color w:val="000000"/>
          <w:sz w:val="22"/>
          <w:szCs w:val="22"/>
        </w:rPr>
        <w:t>- uwagi / zastrzeżenia:</w:t>
      </w:r>
      <w:r>
        <w:rPr>
          <w:rFonts w:ascii="Calibri" w:hAnsi="Calibri"/>
          <w:sz w:val="22"/>
          <w:szCs w:val="22"/>
        </w:rPr>
        <w:t xml:space="preserve"> </w:t>
      </w:r>
    </w:p>
    <w:p w:rsidR="00AD2243" w:rsidRPr="005B48EB" w:rsidRDefault="002F2CB9" w:rsidP="00AD224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</w:t>
      </w:r>
    </w:p>
    <w:p w:rsidR="00AD2243" w:rsidRPr="005B48EB" w:rsidRDefault="00AD2243" w:rsidP="00AD2243">
      <w:pPr>
        <w:spacing w:line="360" w:lineRule="auto"/>
        <w:rPr>
          <w:rFonts w:ascii="Calibri" w:hAnsi="Calibri"/>
          <w:sz w:val="22"/>
          <w:szCs w:val="22"/>
        </w:rPr>
      </w:pPr>
    </w:p>
    <w:p w:rsidR="00AD2243" w:rsidRPr="005B48EB" w:rsidRDefault="00AD2243" w:rsidP="00AD2243">
      <w:pPr>
        <w:spacing w:line="360" w:lineRule="auto"/>
        <w:rPr>
          <w:rFonts w:ascii="Calibri" w:hAnsi="Calibri"/>
          <w:sz w:val="22"/>
          <w:szCs w:val="22"/>
        </w:rPr>
      </w:pPr>
    </w:p>
    <w:p w:rsidR="00AD2243" w:rsidRPr="005B48EB" w:rsidRDefault="00AD2243" w:rsidP="00AD2243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8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AD2243" w:rsidRPr="00C86912" w:rsidTr="00A84B58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2243" w:rsidRPr="005B48EB" w:rsidRDefault="002F2CB9" w:rsidP="00A84B58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AD2243" w:rsidRPr="005B48EB" w:rsidRDefault="00AD2243" w:rsidP="00A84B58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2243" w:rsidRPr="00C86912" w:rsidRDefault="002F2CB9" w:rsidP="00A84B58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D2243" w:rsidRPr="00C86912" w:rsidRDefault="00AD2243" w:rsidP="00AD2243">
      <w:pPr>
        <w:spacing w:line="360" w:lineRule="auto"/>
        <w:rPr>
          <w:rFonts w:ascii="Calibri" w:hAnsi="Calibri" w:cs="Arial Narrow"/>
          <w:sz w:val="22"/>
          <w:szCs w:val="22"/>
        </w:rPr>
      </w:pPr>
    </w:p>
    <w:p w:rsidR="00AD2243" w:rsidRPr="00072E25" w:rsidRDefault="00AD2243" w:rsidP="00AD2243">
      <w:pPr>
        <w:rPr>
          <w:szCs w:val="22"/>
        </w:rPr>
      </w:pPr>
    </w:p>
    <w:p w:rsidR="00AD2243" w:rsidRDefault="00AD2243" w:rsidP="00AD2243"/>
    <w:p w:rsidR="00AD2243" w:rsidRPr="00E50177" w:rsidRDefault="00AD2243" w:rsidP="00AD2243">
      <w:pPr>
        <w:spacing w:after="120"/>
        <w:jc w:val="both"/>
        <w:rPr>
          <w:rFonts w:ascii="Calibri" w:hAnsi="Calibri"/>
          <w:sz w:val="22"/>
          <w:szCs w:val="22"/>
        </w:rPr>
      </w:pPr>
    </w:p>
    <w:p w:rsidR="00AD2243" w:rsidRPr="00E50177" w:rsidRDefault="00AD2243" w:rsidP="00451ACD">
      <w:pPr>
        <w:spacing w:after="120"/>
        <w:jc w:val="both"/>
        <w:rPr>
          <w:rFonts w:ascii="Calibri" w:hAnsi="Calibri"/>
          <w:sz w:val="22"/>
          <w:szCs w:val="22"/>
        </w:rPr>
      </w:pPr>
    </w:p>
    <w:sectPr w:rsidR="00AD2243" w:rsidRPr="00E50177" w:rsidSect="008E60BA">
      <w:footerReference w:type="default" r:id="rId8"/>
      <w:headerReference w:type="first" r:id="rId9"/>
      <w:footerReference w:type="first" r:id="rId10"/>
      <w:pgSz w:w="11906" w:h="16838"/>
      <w:pgMar w:top="1021" w:right="1134" w:bottom="1310" w:left="1418" w:header="142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92" w:rsidRDefault="00D75A92">
      <w:r>
        <w:separator/>
      </w:r>
    </w:p>
  </w:endnote>
  <w:endnote w:type="continuationSeparator" w:id="0">
    <w:p w:rsidR="00D75A92" w:rsidRDefault="00D7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20" w:rsidRPr="00D201A3" w:rsidRDefault="00040420">
    <w:pPr>
      <w:pStyle w:val="Stopka"/>
      <w:jc w:val="right"/>
      <w:rPr>
        <w:rFonts w:ascii="Arial" w:hAnsi="Arial" w:cs="Arial"/>
      </w:rPr>
    </w:pPr>
    <w:r w:rsidRPr="00D201A3">
      <w:rPr>
        <w:rFonts w:ascii="Arial" w:hAnsi="Arial" w:cs="Arial"/>
      </w:rPr>
      <w:t xml:space="preserve">Strona </w:t>
    </w:r>
    <w:r w:rsidR="002F2CB9" w:rsidRPr="00D201A3">
      <w:rPr>
        <w:rFonts w:ascii="Arial" w:hAnsi="Arial" w:cs="Arial"/>
        <w:sz w:val="24"/>
        <w:szCs w:val="24"/>
      </w:rPr>
      <w:fldChar w:fldCharType="begin"/>
    </w:r>
    <w:r w:rsidRPr="00D201A3">
      <w:rPr>
        <w:rFonts w:ascii="Arial" w:hAnsi="Arial" w:cs="Arial"/>
      </w:rPr>
      <w:instrText>PAGE</w:instrText>
    </w:r>
    <w:r w:rsidR="002F2CB9" w:rsidRPr="00D201A3">
      <w:rPr>
        <w:rFonts w:ascii="Arial" w:hAnsi="Arial" w:cs="Arial"/>
        <w:sz w:val="24"/>
        <w:szCs w:val="24"/>
      </w:rPr>
      <w:fldChar w:fldCharType="separate"/>
    </w:r>
    <w:r w:rsidR="002D4070">
      <w:rPr>
        <w:rFonts w:ascii="Arial" w:hAnsi="Arial" w:cs="Arial"/>
        <w:noProof/>
      </w:rPr>
      <w:t>6</w:t>
    </w:r>
    <w:r w:rsidR="002F2CB9" w:rsidRPr="00D201A3">
      <w:rPr>
        <w:rFonts w:ascii="Arial" w:hAnsi="Arial" w:cs="Arial"/>
        <w:sz w:val="24"/>
        <w:szCs w:val="24"/>
      </w:rPr>
      <w:fldChar w:fldCharType="end"/>
    </w:r>
    <w:r w:rsidRPr="00D201A3">
      <w:rPr>
        <w:rFonts w:ascii="Arial" w:hAnsi="Arial" w:cs="Arial"/>
      </w:rPr>
      <w:t xml:space="preserve"> z </w:t>
    </w:r>
    <w:r w:rsidR="002F2CB9" w:rsidRPr="00D201A3">
      <w:rPr>
        <w:rFonts w:ascii="Arial" w:hAnsi="Arial" w:cs="Arial"/>
        <w:sz w:val="24"/>
        <w:szCs w:val="24"/>
      </w:rPr>
      <w:fldChar w:fldCharType="begin"/>
    </w:r>
    <w:r w:rsidRPr="00D201A3">
      <w:rPr>
        <w:rFonts w:ascii="Arial" w:hAnsi="Arial" w:cs="Arial"/>
      </w:rPr>
      <w:instrText>NUMPAGES</w:instrText>
    </w:r>
    <w:r w:rsidR="002F2CB9" w:rsidRPr="00D201A3">
      <w:rPr>
        <w:rFonts w:ascii="Arial" w:hAnsi="Arial" w:cs="Arial"/>
        <w:sz w:val="24"/>
        <w:szCs w:val="24"/>
      </w:rPr>
      <w:fldChar w:fldCharType="separate"/>
    </w:r>
    <w:r w:rsidR="002D4070">
      <w:rPr>
        <w:rFonts w:ascii="Arial" w:hAnsi="Arial" w:cs="Arial"/>
        <w:noProof/>
      </w:rPr>
      <w:t>8</w:t>
    </w:r>
    <w:r w:rsidR="002F2CB9" w:rsidRPr="00D201A3">
      <w:rPr>
        <w:rFonts w:ascii="Arial" w:hAnsi="Arial" w:cs="Arial"/>
        <w:sz w:val="24"/>
        <w:szCs w:val="24"/>
      </w:rPr>
      <w:fldChar w:fldCharType="end"/>
    </w:r>
  </w:p>
  <w:p w:rsidR="00040420" w:rsidRPr="00DA3039" w:rsidRDefault="00040420">
    <w:pPr>
      <w:pStyle w:val="Stopka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20" w:rsidRDefault="002F2CB9" w:rsidP="002D4070">
    <w:pPr>
      <w:tabs>
        <w:tab w:val="center" w:pos="4702"/>
        <w:tab w:val="left" w:pos="8505"/>
      </w:tabs>
      <w:spacing w:afterLines="60"/>
      <w:jc w:val="right"/>
      <w:rPr>
        <w:b/>
        <w:sz w:val="22"/>
        <w:szCs w:val="22"/>
      </w:rPr>
    </w:pPr>
    <w:r w:rsidRPr="005835D1">
      <w:rPr>
        <w:b/>
        <w:sz w:val="22"/>
        <w:szCs w:val="22"/>
      </w:rPr>
      <w:fldChar w:fldCharType="begin"/>
    </w:r>
    <w:r w:rsidR="00040420" w:rsidRPr="005835D1">
      <w:rPr>
        <w:b/>
        <w:sz w:val="22"/>
        <w:szCs w:val="22"/>
      </w:rPr>
      <w:instrText xml:space="preserve"> PAGE   \* MERGEFORMAT </w:instrText>
    </w:r>
    <w:r w:rsidRPr="005835D1">
      <w:rPr>
        <w:b/>
        <w:sz w:val="22"/>
        <w:szCs w:val="22"/>
      </w:rPr>
      <w:fldChar w:fldCharType="separate"/>
    </w:r>
    <w:r w:rsidR="00040420">
      <w:rPr>
        <w:b/>
        <w:noProof/>
        <w:sz w:val="22"/>
        <w:szCs w:val="22"/>
      </w:rPr>
      <w:t>1</w:t>
    </w:r>
    <w:r w:rsidRPr="005835D1">
      <w:rPr>
        <w:b/>
        <w:sz w:val="22"/>
        <w:szCs w:val="22"/>
      </w:rPr>
      <w:fldChar w:fldCharType="end"/>
    </w:r>
  </w:p>
  <w:p w:rsidR="00040420" w:rsidRDefault="00040420" w:rsidP="00485635">
    <w:pPr>
      <w:tabs>
        <w:tab w:val="right" w:pos="9354"/>
      </w:tabs>
      <w:rPr>
        <w:i/>
      </w:rPr>
    </w:pPr>
  </w:p>
  <w:p w:rsidR="00040420" w:rsidRPr="00485635" w:rsidRDefault="00040420" w:rsidP="005835D1">
    <w:pPr>
      <w:tabs>
        <w:tab w:val="right" w:pos="9354"/>
      </w:tabs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92" w:rsidRDefault="00D75A92">
      <w:r>
        <w:separator/>
      </w:r>
    </w:p>
  </w:footnote>
  <w:footnote w:type="continuationSeparator" w:id="0">
    <w:p w:rsidR="00D75A92" w:rsidRDefault="00D75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20" w:rsidRDefault="00040420">
    <w:pPr>
      <w:pStyle w:val="Nagwek"/>
    </w:pPr>
  </w:p>
  <w:p w:rsidR="00040420" w:rsidRDefault="000404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E1C03C3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7">
    <w:nsid w:val="00000008"/>
    <w:multiLevelType w:val="multilevel"/>
    <w:tmpl w:val="8656305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F14ED9C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4">
    <w:nsid w:val="0000000F"/>
    <w:multiLevelType w:val="singleLevel"/>
    <w:tmpl w:val="0000000F"/>
    <w:name w:val="WW8Num29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5">
    <w:nsid w:val="00000010"/>
    <w:multiLevelType w:val="single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6">
    <w:nsid w:val="04F25EE5"/>
    <w:multiLevelType w:val="multilevel"/>
    <w:tmpl w:val="86D8A4E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7">
    <w:nsid w:val="08723BE6"/>
    <w:multiLevelType w:val="hybridMultilevel"/>
    <w:tmpl w:val="CFF2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287D52"/>
    <w:multiLevelType w:val="hybridMultilevel"/>
    <w:tmpl w:val="CFF2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00745"/>
    <w:multiLevelType w:val="hybridMultilevel"/>
    <w:tmpl w:val="A34C17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0EB0F8E"/>
    <w:multiLevelType w:val="hybridMultilevel"/>
    <w:tmpl w:val="F84AE0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1364A01"/>
    <w:multiLevelType w:val="hybridMultilevel"/>
    <w:tmpl w:val="595EFAC2"/>
    <w:lvl w:ilvl="0" w:tplc="F2EE1964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720AB"/>
    <w:multiLevelType w:val="hybridMultilevel"/>
    <w:tmpl w:val="4E08DCE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2C3707A9"/>
    <w:multiLevelType w:val="hybridMultilevel"/>
    <w:tmpl w:val="E57EC9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2995EF9"/>
    <w:multiLevelType w:val="hybridMultilevel"/>
    <w:tmpl w:val="82F8EB3C"/>
    <w:name w:val="WW8Num172"/>
    <w:lvl w:ilvl="0" w:tplc="42AAC5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41F5B"/>
    <w:multiLevelType w:val="hybridMultilevel"/>
    <w:tmpl w:val="4E08DCE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34542D3D"/>
    <w:multiLevelType w:val="hybridMultilevel"/>
    <w:tmpl w:val="AFEA4192"/>
    <w:lvl w:ilvl="0" w:tplc="0C882E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84887"/>
    <w:multiLevelType w:val="multilevel"/>
    <w:tmpl w:val="86D8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28">
    <w:nsid w:val="3720759B"/>
    <w:multiLevelType w:val="hybridMultilevel"/>
    <w:tmpl w:val="2A1A7FC0"/>
    <w:lvl w:ilvl="0" w:tplc="3DCC0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E0A7C"/>
    <w:multiLevelType w:val="hybridMultilevel"/>
    <w:tmpl w:val="B8CCF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1">
    <w:nsid w:val="45173451"/>
    <w:multiLevelType w:val="hybridMultilevel"/>
    <w:tmpl w:val="806055D6"/>
    <w:lvl w:ilvl="0" w:tplc="809ED3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55B29"/>
    <w:multiLevelType w:val="hybridMultilevel"/>
    <w:tmpl w:val="F6584FA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C07F8"/>
    <w:multiLevelType w:val="hybridMultilevel"/>
    <w:tmpl w:val="04685764"/>
    <w:lvl w:ilvl="0" w:tplc="A06CF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76414"/>
    <w:multiLevelType w:val="hybridMultilevel"/>
    <w:tmpl w:val="64B6F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6482"/>
    <w:multiLevelType w:val="multilevel"/>
    <w:tmpl w:val="8A8CB730"/>
    <w:lvl w:ilvl="0">
      <w:start w:val="1"/>
      <w:numFmt w:val="decimal"/>
      <w:lvlText w:val="%1."/>
      <w:lvlJc w:val="left"/>
      <w:pPr>
        <w:tabs>
          <w:tab w:val="num" w:pos="540"/>
        </w:tabs>
        <w:ind w:left="464" w:hanging="284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E749F8"/>
    <w:multiLevelType w:val="hybridMultilevel"/>
    <w:tmpl w:val="052600EC"/>
    <w:lvl w:ilvl="0" w:tplc="64CC5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05369"/>
    <w:multiLevelType w:val="hybridMultilevel"/>
    <w:tmpl w:val="03ECEE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8CE3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76E1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E910243"/>
    <w:multiLevelType w:val="hybridMultilevel"/>
    <w:tmpl w:val="F3AA47A2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>
    <w:nsid w:val="6F747784"/>
    <w:multiLevelType w:val="multilevel"/>
    <w:tmpl w:val="8D50DA9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76F2761B"/>
    <w:multiLevelType w:val="hybridMultilevel"/>
    <w:tmpl w:val="91A62C8E"/>
    <w:lvl w:ilvl="0" w:tplc="0415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27"/>
  </w:num>
  <w:num w:numId="8">
    <w:abstractNumId w:val="35"/>
  </w:num>
  <w:num w:numId="9">
    <w:abstractNumId w:val="32"/>
  </w:num>
  <w:num w:numId="10">
    <w:abstractNumId w:val="33"/>
  </w:num>
  <w:num w:numId="11">
    <w:abstractNumId w:val="40"/>
  </w:num>
  <w:num w:numId="12">
    <w:abstractNumId w:val="39"/>
  </w:num>
  <w:num w:numId="13">
    <w:abstractNumId w:val="26"/>
  </w:num>
  <w:num w:numId="14">
    <w:abstractNumId w:val="21"/>
  </w:num>
  <w:num w:numId="15">
    <w:abstractNumId w:val="36"/>
  </w:num>
  <w:num w:numId="16">
    <w:abstractNumId w:val="28"/>
  </w:num>
  <w:num w:numId="17">
    <w:abstractNumId w:val="30"/>
  </w:num>
  <w:num w:numId="18">
    <w:abstractNumId w:val="37"/>
  </w:num>
  <w:num w:numId="19">
    <w:abstractNumId w:val="31"/>
  </w:num>
  <w:num w:numId="20">
    <w:abstractNumId w:val="20"/>
  </w:num>
  <w:num w:numId="21">
    <w:abstractNumId w:val="34"/>
  </w:num>
  <w:num w:numId="22">
    <w:abstractNumId w:val="29"/>
  </w:num>
  <w:num w:numId="23">
    <w:abstractNumId w:val="19"/>
  </w:num>
  <w:num w:numId="24">
    <w:abstractNumId w:val="38"/>
  </w:num>
  <w:num w:numId="25">
    <w:abstractNumId w:val="23"/>
  </w:num>
  <w:num w:numId="26">
    <w:abstractNumId w:val="22"/>
  </w:num>
  <w:num w:numId="27">
    <w:abstractNumId w:val="25"/>
  </w:num>
  <w:num w:numId="28">
    <w:abstractNumId w:val="17"/>
  </w:num>
  <w:num w:numId="29">
    <w:abstractNumId w:val="18"/>
  </w:num>
  <w:num w:numId="30">
    <w:abstractNumId w:val="41"/>
    <w:lvlOverride w:ilvl="0">
      <w:startOverride w:val="2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3039"/>
    <w:rsid w:val="00001A06"/>
    <w:rsid w:val="00002765"/>
    <w:rsid w:val="0000466D"/>
    <w:rsid w:val="0000598F"/>
    <w:rsid w:val="000119CB"/>
    <w:rsid w:val="00016ACC"/>
    <w:rsid w:val="00022575"/>
    <w:rsid w:val="0002430C"/>
    <w:rsid w:val="000329B8"/>
    <w:rsid w:val="0003587E"/>
    <w:rsid w:val="00035FEB"/>
    <w:rsid w:val="000368B2"/>
    <w:rsid w:val="00040420"/>
    <w:rsid w:val="00041154"/>
    <w:rsid w:val="00043F05"/>
    <w:rsid w:val="0004503E"/>
    <w:rsid w:val="000453CB"/>
    <w:rsid w:val="00045ADC"/>
    <w:rsid w:val="000547DC"/>
    <w:rsid w:val="00056F22"/>
    <w:rsid w:val="00060CD7"/>
    <w:rsid w:val="00065A39"/>
    <w:rsid w:val="00065B2D"/>
    <w:rsid w:val="00067081"/>
    <w:rsid w:val="00074198"/>
    <w:rsid w:val="0007795B"/>
    <w:rsid w:val="00077FC3"/>
    <w:rsid w:val="000800BF"/>
    <w:rsid w:val="00090D60"/>
    <w:rsid w:val="000A1793"/>
    <w:rsid w:val="000A1D63"/>
    <w:rsid w:val="000A2F9F"/>
    <w:rsid w:val="000A53F9"/>
    <w:rsid w:val="000B12F0"/>
    <w:rsid w:val="000B18F9"/>
    <w:rsid w:val="000B747D"/>
    <w:rsid w:val="000C70DD"/>
    <w:rsid w:val="000D12DE"/>
    <w:rsid w:val="000D52EC"/>
    <w:rsid w:val="000D6F65"/>
    <w:rsid w:val="000E118E"/>
    <w:rsid w:val="000E426B"/>
    <w:rsid w:val="000F0DD8"/>
    <w:rsid w:val="000F4809"/>
    <w:rsid w:val="000F495E"/>
    <w:rsid w:val="000F6C78"/>
    <w:rsid w:val="00106B01"/>
    <w:rsid w:val="00110E32"/>
    <w:rsid w:val="00112D48"/>
    <w:rsid w:val="00114595"/>
    <w:rsid w:val="0012037F"/>
    <w:rsid w:val="00120670"/>
    <w:rsid w:val="00121247"/>
    <w:rsid w:val="001231A0"/>
    <w:rsid w:val="00124084"/>
    <w:rsid w:val="00124840"/>
    <w:rsid w:val="001308CD"/>
    <w:rsid w:val="001315E6"/>
    <w:rsid w:val="00135D09"/>
    <w:rsid w:val="00147B9D"/>
    <w:rsid w:val="00156071"/>
    <w:rsid w:val="00157A65"/>
    <w:rsid w:val="00160480"/>
    <w:rsid w:val="00174CB6"/>
    <w:rsid w:val="00183B2F"/>
    <w:rsid w:val="00187E2E"/>
    <w:rsid w:val="00190CF8"/>
    <w:rsid w:val="00192869"/>
    <w:rsid w:val="0019319D"/>
    <w:rsid w:val="001A4010"/>
    <w:rsid w:val="001A42F6"/>
    <w:rsid w:val="001A4625"/>
    <w:rsid w:val="001A6503"/>
    <w:rsid w:val="001B193D"/>
    <w:rsid w:val="001B442E"/>
    <w:rsid w:val="001B6125"/>
    <w:rsid w:val="001C02BE"/>
    <w:rsid w:val="001C330F"/>
    <w:rsid w:val="001C411F"/>
    <w:rsid w:val="001C501A"/>
    <w:rsid w:val="001D3F00"/>
    <w:rsid w:val="001D5259"/>
    <w:rsid w:val="001D7D99"/>
    <w:rsid w:val="001E10EF"/>
    <w:rsid w:val="001F1043"/>
    <w:rsid w:val="001F4B32"/>
    <w:rsid w:val="001F6453"/>
    <w:rsid w:val="002028A9"/>
    <w:rsid w:val="00204777"/>
    <w:rsid w:val="00205CD6"/>
    <w:rsid w:val="0021270F"/>
    <w:rsid w:val="00212FBB"/>
    <w:rsid w:val="0021314D"/>
    <w:rsid w:val="00214892"/>
    <w:rsid w:val="00221E11"/>
    <w:rsid w:val="00225ACB"/>
    <w:rsid w:val="00227B4F"/>
    <w:rsid w:val="00227F11"/>
    <w:rsid w:val="0023019A"/>
    <w:rsid w:val="00234505"/>
    <w:rsid w:val="0023650F"/>
    <w:rsid w:val="00250C0B"/>
    <w:rsid w:val="002600C0"/>
    <w:rsid w:val="002617C3"/>
    <w:rsid w:val="00265804"/>
    <w:rsid w:val="002673F7"/>
    <w:rsid w:val="00281FED"/>
    <w:rsid w:val="002841A1"/>
    <w:rsid w:val="002854BA"/>
    <w:rsid w:val="002900A8"/>
    <w:rsid w:val="00291F70"/>
    <w:rsid w:val="00296E4B"/>
    <w:rsid w:val="002971BC"/>
    <w:rsid w:val="002A0580"/>
    <w:rsid w:val="002A1810"/>
    <w:rsid w:val="002A2057"/>
    <w:rsid w:val="002A3910"/>
    <w:rsid w:val="002A47A5"/>
    <w:rsid w:val="002B0936"/>
    <w:rsid w:val="002B09A3"/>
    <w:rsid w:val="002B37C0"/>
    <w:rsid w:val="002B7369"/>
    <w:rsid w:val="002B770E"/>
    <w:rsid w:val="002C29BB"/>
    <w:rsid w:val="002C385D"/>
    <w:rsid w:val="002C453B"/>
    <w:rsid w:val="002D0C24"/>
    <w:rsid w:val="002D2F26"/>
    <w:rsid w:val="002D4070"/>
    <w:rsid w:val="002D575A"/>
    <w:rsid w:val="002D6F47"/>
    <w:rsid w:val="002E2AA7"/>
    <w:rsid w:val="002E7383"/>
    <w:rsid w:val="002E7E23"/>
    <w:rsid w:val="002F0953"/>
    <w:rsid w:val="002F0C63"/>
    <w:rsid w:val="002F1E77"/>
    <w:rsid w:val="002F2CB9"/>
    <w:rsid w:val="002F5D5C"/>
    <w:rsid w:val="002F5E19"/>
    <w:rsid w:val="00333B92"/>
    <w:rsid w:val="00333D2C"/>
    <w:rsid w:val="00334862"/>
    <w:rsid w:val="00336471"/>
    <w:rsid w:val="00340F52"/>
    <w:rsid w:val="00352B05"/>
    <w:rsid w:val="00354E9C"/>
    <w:rsid w:val="003550A4"/>
    <w:rsid w:val="00361EF8"/>
    <w:rsid w:val="00363543"/>
    <w:rsid w:val="0036409F"/>
    <w:rsid w:val="00370FDF"/>
    <w:rsid w:val="00374146"/>
    <w:rsid w:val="00383BFE"/>
    <w:rsid w:val="00385BBC"/>
    <w:rsid w:val="0039694F"/>
    <w:rsid w:val="0039774A"/>
    <w:rsid w:val="00397F4B"/>
    <w:rsid w:val="003A0CF0"/>
    <w:rsid w:val="003A37AA"/>
    <w:rsid w:val="003A4EF5"/>
    <w:rsid w:val="003B096A"/>
    <w:rsid w:val="003B0D39"/>
    <w:rsid w:val="003B24DC"/>
    <w:rsid w:val="003B3E7A"/>
    <w:rsid w:val="003C3A3E"/>
    <w:rsid w:val="003C3CBA"/>
    <w:rsid w:val="003C6527"/>
    <w:rsid w:val="003D23B0"/>
    <w:rsid w:val="003D33F4"/>
    <w:rsid w:val="003D36D6"/>
    <w:rsid w:val="003D61DE"/>
    <w:rsid w:val="003F0AD8"/>
    <w:rsid w:val="003F5F67"/>
    <w:rsid w:val="003F72CA"/>
    <w:rsid w:val="004003B1"/>
    <w:rsid w:val="00401AE0"/>
    <w:rsid w:val="00405E2A"/>
    <w:rsid w:val="004115A1"/>
    <w:rsid w:val="00413B30"/>
    <w:rsid w:val="00417688"/>
    <w:rsid w:val="004342AD"/>
    <w:rsid w:val="00436EAE"/>
    <w:rsid w:val="00441ADE"/>
    <w:rsid w:val="0044419A"/>
    <w:rsid w:val="00445738"/>
    <w:rsid w:val="00451ACD"/>
    <w:rsid w:val="00455A54"/>
    <w:rsid w:val="00455F3A"/>
    <w:rsid w:val="00457426"/>
    <w:rsid w:val="00466BCB"/>
    <w:rsid w:val="00466D71"/>
    <w:rsid w:val="00471B1D"/>
    <w:rsid w:val="004830BA"/>
    <w:rsid w:val="00485635"/>
    <w:rsid w:val="00485912"/>
    <w:rsid w:val="00485F82"/>
    <w:rsid w:val="00486FF0"/>
    <w:rsid w:val="00490BCA"/>
    <w:rsid w:val="00491B9A"/>
    <w:rsid w:val="00496E56"/>
    <w:rsid w:val="0049786F"/>
    <w:rsid w:val="004A2618"/>
    <w:rsid w:val="004A3692"/>
    <w:rsid w:val="004A51E0"/>
    <w:rsid w:val="004A564D"/>
    <w:rsid w:val="004A5FA2"/>
    <w:rsid w:val="004A7C74"/>
    <w:rsid w:val="004D20D4"/>
    <w:rsid w:val="004D5CE3"/>
    <w:rsid w:val="004D7668"/>
    <w:rsid w:val="004E2889"/>
    <w:rsid w:val="004E6FA3"/>
    <w:rsid w:val="004F0051"/>
    <w:rsid w:val="004F589F"/>
    <w:rsid w:val="005010A0"/>
    <w:rsid w:val="005017E4"/>
    <w:rsid w:val="00503C11"/>
    <w:rsid w:val="00505554"/>
    <w:rsid w:val="00511F10"/>
    <w:rsid w:val="00512067"/>
    <w:rsid w:val="00512108"/>
    <w:rsid w:val="00520101"/>
    <w:rsid w:val="00521D6C"/>
    <w:rsid w:val="005221B0"/>
    <w:rsid w:val="0052305C"/>
    <w:rsid w:val="005248CB"/>
    <w:rsid w:val="00527063"/>
    <w:rsid w:val="005277DB"/>
    <w:rsid w:val="00533486"/>
    <w:rsid w:val="0053555C"/>
    <w:rsid w:val="005371B7"/>
    <w:rsid w:val="00537353"/>
    <w:rsid w:val="005441D1"/>
    <w:rsid w:val="005659FF"/>
    <w:rsid w:val="0057288D"/>
    <w:rsid w:val="00574CC0"/>
    <w:rsid w:val="005806E4"/>
    <w:rsid w:val="0058126F"/>
    <w:rsid w:val="005835D1"/>
    <w:rsid w:val="00586413"/>
    <w:rsid w:val="00587658"/>
    <w:rsid w:val="005931CF"/>
    <w:rsid w:val="00593AD3"/>
    <w:rsid w:val="005A4ABA"/>
    <w:rsid w:val="005A67B1"/>
    <w:rsid w:val="005B35E9"/>
    <w:rsid w:val="005B48EB"/>
    <w:rsid w:val="005B5171"/>
    <w:rsid w:val="005B593D"/>
    <w:rsid w:val="005B5A9B"/>
    <w:rsid w:val="005B6C43"/>
    <w:rsid w:val="005B6E0F"/>
    <w:rsid w:val="005C0772"/>
    <w:rsid w:val="005C39BE"/>
    <w:rsid w:val="005C4624"/>
    <w:rsid w:val="005C4710"/>
    <w:rsid w:val="005C5FEE"/>
    <w:rsid w:val="005C6EC6"/>
    <w:rsid w:val="005D3A65"/>
    <w:rsid w:val="005D4139"/>
    <w:rsid w:val="005E2A4A"/>
    <w:rsid w:val="005E3E77"/>
    <w:rsid w:val="005F4BD0"/>
    <w:rsid w:val="005F6465"/>
    <w:rsid w:val="005F7535"/>
    <w:rsid w:val="00600919"/>
    <w:rsid w:val="00602689"/>
    <w:rsid w:val="00607DE2"/>
    <w:rsid w:val="00621F9B"/>
    <w:rsid w:val="006229D7"/>
    <w:rsid w:val="00625A59"/>
    <w:rsid w:val="00625DED"/>
    <w:rsid w:val="00636C17"/>
    <w:rsid w:val="006402F8"/>
    <w:rsid w:val="00642251"/>
    <w:rsid w:val="006512F0"/>
    <w:rsid w:val="00655775"/>
    <w:rsid w:val="006646F7"/>
    <w:rsid w:val="00672E19"/>
    <w:rsid w:val="00677121"/>
    <w:rsid w:val="0067774E"/>
    <w:rsid w:val="00682E45"/>
    <w:rsid w:val="006838FB"/>
    <w:rsid w:val="006859E8"/>
    <w:rsid w:val="00687415"/>
    <w:rsid w:val="00687C1D"/>
    <w:rsid w:val="006928D8"/>
    <w:rsid w:val="00693F63"/>
    <w:rsid w:val="006A2158"/>
    <w:rsid w:val="006A3AED"/>
    <w:rsid w:val="006A4C9E"/>
    <w:rsid w:val="006A5CF8"/>
    <w:rsid w:val="006B1FAA"/>
    <w:rsid w:val="006B5F6E"/>
    <w:rsid w:val="006C0129"/>
    <w:rsid w:val="006C22C7"/>
    <w:rsid w:val="006C27CF"/>
    <w:rsid w:val="006D6053"/>
    <w:rsid w:val="006E40FD"/>
    <w:rsid w:val="006E56FC"/>
    <w:rsid w:val="006E6550"/>
    <w:rsid w:val="006E7E31"/>
    <w:rsid w:val="006F18A5"/>
    <w:rsid w:val="006F3A02"/>
    <w:rsid w:val="006F5031"/>
    <w:rsid w:val="00701C4E"/>
    <w:rsid w:val="00706BE2"/>
    <w:rsid w:val="00712712"/>
    <w:rsid w:val="00713CE4"/>
    <w:rsid w:val="007206A6"/>
    <w:rsid w:val="00721C13"/>
    <w:rsid w:val="007225D7"/>
    <w:rsid w:val="00723548"/>
    <w:rsid w:val="007235D7"/>
    <w:rsid w:val="00725BB8"/>
    <w:rsid w:val="007267E9"/>
    <w:rsid w:val="0073687E"/>
    <w:rsid w:val="00736989"/>
    <w:rsid w:val="007451F7"/>
    <w:rsid w:val="00755BC2"/>
    <w:rsid w:val="0075772D"/>
    <w:rsid w:val="00757A04"/>
    <w:rsid w:val="00764FEF"/>
    <w:rsid w:val="00770736"/>
    <w:rsid w:val="00774F04"/>
    <w:rsid w:val="007758E3"/>
    <w:rsid w:val="0077620D"/>
    <w:rsid w:val="00783ABE"/>
    <w:rsid w:val="00793E5D"/>
    <w:rsid w:val="0079443A"/>
    <w:rsid w:val="00797E02"/>
    <w:rsid w:val="007B44E4"/>
    <w:rsid w:val="007B5B96"/>
    <w:rsid w:val="007B62D9"/>
    <w:rsid w:val="007B6380"/>
    <w:rsid w:val="007B71ED"/>
    <w:rsid w:val="007C0369"/>
    <w:rsid w:val="007C2959"/>
    <w:rsid w:val="007C398A"/>
    <w:rsid w:val="007D38C9"/>
    <w:rsid w:val="007D4A43"/>
    <w:rsid w:val="007D57A4"/>
    <w:rsid w:val="007D6CCF"/>
    <w:rsid w:val="007D740E"/>
    <w:rsid w:val="007F4849"/>
    <w:rsid w:val="008032B2"/>
    <w:rsid w:val="0080385D"/>
    <w:rsid w:val="00811716"/>
    <w:rsid w:val="00815C81"/>
    <w:rsid w:val="00821482"/>
    <w:rsid w:val="00830049"/>
    <w:rsid w:val="00831775"/>
    <w:rsid w:val="00837913"/>
    <w:rsid w:val="00837EF5"/>
    <w:rsid w:val="008448D6"/>
    <w:rsid w:val="00844A87"/>
    <w:rsid w:val="00847366"/>
    <w:rsid w:val="008539AD"/>
    <w:rsid w:val="00865D7D"/>
    <w:rsid w:val="00867662"/>
    <w:rsid w:val="008705E4"/>
    <w:rsid w:val="00872572"/>
    <w:rsid w:val="0087403F"/>
    <w:rsid w:val="00877D28"/>
    <w:rsid w:val="00882147"/>
    <w:rsid w:val="00883692"/>
    <w:rsid w:val="008927C1"/>
    <w:rsid w:val="0089736B"/>
    <w:rsid w:val="008A42CD"/>
    <w:rsid w:val="008B533F"/>
    <w:rsid w:val="008C0E0B"/>
    <w:rsid w:val="008C7D38"/>
    <w:rsid w:val="008D32F5"/>
    <w:rsid w:val="008E5FC5"/>
    <w:rsid w:val="008E60BA"/>
    <w:rsid w:val="008E7A83"/>
    <w:rsid w:val="008F23A8"/>
    <w:rsid w:val="008F4854"/>
    <w:rsid w:val="008F6C79"/>
    <w:rsid w:val="008F791E"/>
    <w:rsid w:val="009003F3"/>
    <w:rsid w:val="009044F1"/>
    <w:rsid w:val="009068BD"/>
    <w:rsid w:val="00907765"/>
    <w:rsid w:val="00914473"/>
    <w:rsid w:val="00915F35"/>
    <w:rsid w:val="009204AD"/>
    <w:rsid w:val="009223FD"/>
    <w:rsid w:val="00922605"/>
    <w:rsid w:val="00922AAE"/>
    <w:rsid w:val="009309BA"/>
    <w:rsid w:val="00943C87"/>
    <w:rsid w:val="0095290A"/>
    <w:rsid w:val="009538C3"/>
    <w:rsid w:val="009563E4"/>
    <w:rsid w:val="00960643"/>
    <w:rsid w:val="00960DE9"/>
    <w:rsid w:val="00962672"/>
    <w:rsid w:val="00970163"/>
    <w:rsid w:val="0097088A"/>
    <w:rsid w:val="009734B7"/>
    <w:rsid w:val="0098294E"/>
    <w:rsid w:val="00984271"/>
    <w:rsid w:val="00985885"/>
    <w:rsid w:val="009924C3"/>
    <w:rsid w:val="00994860"/>
    <w:rsid w:val="009A7F73"/>
    <w:rsid w:val="009B09A0"/>
    <w:rsid w:val="009B11D1"/>
    <w:rsid w:val="009B2D6F"/>
    <w:rsid w:val="009B2FDD"/>
    <w:rsid w:val="009C3715"/>
    <w:rsid w:val="009C4651"/>
    <w:rsid w:val="009E2672"/>
    <w:rsid w:val="009E6378"/>
    <w:rsid w:val="009E7563"/>
    <w:rsid w:val="009F0CD8"/>
    <w:rsid w:val="009F0FF6"/>
    <w:rsid w:val="009F18DA"/>
    <w:rsid w:val="00A02C6A"/>
    <w:rsid w:val="00A04B89"/>
    <w:rsid w:val="00A068D1"/>
    <w:rsid w:val="00A07493"/>
    <w:rsid w:val="00A131EF"/>
    <w:rsid w:val="00A23DCF"/>
    <w:rsid w:val="00A243B2"/>
    <w:rsid w:val="00A3487B"/>
    <w:rsid w:val="00A34FA0"/>
    <w:rsid w:val="00A3536E"/>
    <w:rsid w:val="00A463C9"/>
    <w:rsid w:val="00A46E66"/>
    <w:rsid w:val="00A47741"/>
    <w:rsid w:val="00A47883"/>
    <w:rsid w:val="00A502F5"/>
    <w:rsid w:val="00A54864"/>
    <w:rsid w:val="00A57165"/>
    <w:rsid w:val="00A63DA1"/>
    <w:rsid w:val="00A72BDC"/>
    <w:rsid w:val="00A80849"/>
    <w:rsid w:val="00A836E2"/>
    <w:rsid w:val="00A84370"/>
    <w:rsid w:val="00A84B58"/>
    <w:rsid w:val="00A863D0"/>
    <w:rsid w:val="00A97729"/>
    <w:rsid w:val="00AA1ABE"/>
    <w:rsid w:val="00AA2BE6"/>
    <w:rsid w:val="00AA5534"/>
    <w:rsid w:val="00AA5EFD"/>
    <w:rsid w:val="00AB0EEA"/>
    <w:rsid w:val="00AC0BF6"/>
    <w:rsid w:val="00AD2243"/>
    <w:rsid w:val="00AD7EEE"/>
    <w:rsid w:val="00AE0309"/>
    <w:rsid w:val="00AE20E1"/>
    <w:rsid w:val="00AF3AD0"/>
    <w:rsid w:val="00AF7576"/>
    <w:rsid w:val="00B0358F"/>
    <w:rsid w:val="00B04905"/>
    <w:rsid w:val="00B05C37"/>
    <w:rsid w:val="00B07AE9"/>
    <w:rsid w:val="00B1127F"/>
    <w:rsid w:val="00B12031"/>
    <w:rsid w:val="00B13EE8"/>
    <w:rsid w:val="00B153B6"/>
    <w:rsid w:val="00B30128"/>
    <w:rsid w:val="00B3134F"/>
    <w:rsid w:val="00B347F4"/>
    <w:rsid w:val="00B34E32"/>
    <w:rsid w:val="00B40AA2"/>
    <w:rsid w:val="00B4629F"/>
    <w:rsid w:val="00B50579"/>
    <w:rsid w:val="00B56F8B"/>
    <w:rsid w:val="00B60111"/>
    <w:rsid w:val="00B667F8"/>
    <w:rsid w:val="00B71843"/>
    <w:rsid w:val="00B72BE0"/>
    <w:rsid w:val="00B73249"/>
    <w:rsid w:val="00B76C23"/>
    <w:rsid w:val="00B76D90"/>
    <w:rsid w:val="00B83463"/>
    <w:rsid w:val="00B85B3D"/>
    <w:rsid w:val="00B95878"/>
    <w:rsid w:val="00BA19CD"/>
    <w:rsid w:val="00BA1AD1"/>
    <w:rsid w:val="00BA3527"/>
    <w:rsid w:val="00BB0665"/>
    <w:rsid w:val="00BB13CA"/>
    <w:rsid w:val="00BB536B"/>
    <w:rsid w:val="00BB6E78"/>
    <w:rsid w:val="00BB7E75"/>
    <w:rsid w:val="00BC15B3"/>
    <w:rsid w:val="00BC1A4F"/>
    <w:rsid w:val="00BC2650"/>
    <w:rsid w:val="00BC51B8"/>
    <w:rsid w:val="00BD0269"/>
    <w:rsid w:val="00BD18F7"/>
    <w:rsid w:val="00BD3FAF"/>
    <w:rsid w:val="00BD435D"/>
    <w:rsid w:val="00BD4D34"/>
    <w:rsid w:val="00BE202C"/>
    <w:rsid w:val="00BF0B93"/>
    <w:rsid w:val="00C025AB"/>
    <w:rsid w:val="00C03FF0"/>
    <w:rsid w:val="00C14A54"/>
    <w:rsid w:val="00C278A4"/>
    <w:rsid w:val="00C27B3B"/>
    <w:rsid w:val="00C34D4A"/>
    <w:rsid w:val="00C40315"/>
    <w:rsid w:val="00C40549"/>
    <w:rsid w:val="00C40B61"/>
    <w:rsid w:val="00C4545A"/>
    <w:rsid w:val="00C46FF0"/>
    <w:rsid w:val="00C47838"/>
    <w:rsid w:val="00C5207F"/>
    <w:rsid w:val="00C533F0"/>
    <w:rsid w:val="00C549D3"/>
    <w:rsid w:val="00C71918"/>
    <w:rsid w:val="00C741AE"/>
    <w:rsid w:val="00C761E9"/>
    <w:rsid w:val="00C80397"/>
    <w:rsid w:val="00C9740E"/>
    <w:rsid w:val="00C97A33"/>
    <w:rsid w:val="00CC1464"/>
    <w:rsid w:val="00CC67FB"/>
    <w:rsid w:val="00CD1790"/>
    <w:rsid w:val="00CD6ADD"/>
    <w:rsid w:val="00CE1B40"/>
    <w:rsid w:val="00CE341E"/>
    <w:rsid w:val="00CE5130"/>
    <w:rsid w:val="00CE57A8"/>
    <w:rsid w:val="00CF1E36"/>
    <w:rsid w:val="00CF52B0"/>
    <w:rsid w:val="00CF5A14"/>
    <w:rsid w:val="00D030D3"/>
    <w:rsid w:val="00D04F32"/>
    <w:rsid w:val="00D05A23"/>
    <w:rsid w:val="00D13BBC"/>
    <w:rsid w:val="00D20141"/>
    <w:rsid w:val="00D201A3"/>
    <w:rsid w:val="00D2203C"/>
    <w:rsid w:val="00D24FB9"/>
    <w:rsid w:val="00D31C2A"/>
    <w:rsid w:val="00D33DF1"/>
    <w:rsid w:val="00D40700"/>
    <w:rsid w:val="00D40A48"/>
    <w:rsid w:val="00D43885"/>
    <w:rsid w:val="00D447A4"/>
    <w:rsid w:val="00D4553E"/>
    <w:rsid w:val="00D52A25"/>
    <w:rsid w:val="00D5370A"/>
    <w:rsid w:val="00D54A38"/>
    <w:rsid w:val="00D55513"/>
    <w:rsid w:val="00D5587A"/>
    <w:rsid w:val="00D57223"/>
    <w:rsid w:val="00D60340"/>
    <w:rsid w:val="00D64B8C"/>
    <w:rsid w:val="00D67078"/>
    <w:rsid w:val="00D7206B"/>
    <w:rsid w:val="00D73E96"/>
    <w:rsid w:val="00D75A92"/>
    <w:rsid w:val="00D80278"/>
    <w:rsid w:val="00D80ADB"/>
    <w:rsid w:val="00D87ABB"/>
    <w:rsid w:val="00D90B12"/>
    <w:rsid w:val="00D912F1"/>
    <w:rsid w:val="00D9245D"/>
    <w:rsid w:val="00D9508D"/>
    <w:rsid w:val="00DA3039"/>
    <w:rsid w:val="00DA3DBD"/>
    <w:rsid w:val="00DA4FF1"/>
    <w:rsid w:val="00DA7BD4"/>
    <w:rsid w:val="00DB3374"/>
    <w:rsid w:val="00DB5C10"/>
    <w:rsid w:val="00DC2AA1"/>
    <w:rsid w:val="00DC3753"/>
    <w:rsid w:val="00DC3BFD"/>
    <w:rsid w:val="00DC4E07"/>
    <w:rsid w:val="00DC672C"/>
    <w:rsid w:val="00DD1322"/>
    <w:rsid w:val="00DE3E38"/>
    <w:rsid w:val="00DF1C73"/>
    <w:rsid w:val="00DF6A23"/>
    <w:rsid w:val="00DF72C7"/>
    <w:rsid w:val="00DF78DD"/>
    <w:rsid w:val="00E008E6"/>
    <w:rsid w:val="00E025A4"/>
    <w:rsid w:val="00E04E6D"/>
    <w:rsid w:val="00E13F54"/>
    <w:rsid w:val="00E14502"/>
    <w:rsid w:val="00E14B73"/>
    <w:rsid w:val="00E15072"/>
    <w:rsid w:val="00E168F6"/>
    <w:rsid w:val="00E2272B"/>
    <w:rsid w:val="00E2379F"/>
    <w:rsid w:val="00E24B03"/>
    <w:rsid w:val="00E25373"/>
    <w:rsid w:val="00E308D3"/>
    <w:rsid w:val="00E334C1"/>
    <w:rsid w:val="00E4337F"/>
    <w:rsid w:val="00E4452A"/>
    <w:rsid w:val="00E46CCC"/>
    <w:rsid w:val="00E47505"/>
    <w:rsid w:val="00E50177"/>
    <w:rsid w:val="00E555C5"/>
    <w:rsid w:val="00E62A1F"/>
    <w:rsid w:val="00E6332B"/>
    <w:rsid w:val="00E633EB"/>
    <w:rsid w:val="00E67B96"/>
    <w:rsid w:val="00E7238D"/>
    <w:rsid w:val="00E81C48"/>
    <w:rsid w:val="00E822CD"/>
    <w:rsid w:val="00E84FE6"/>
    <w:rsid w:val="00E859F2"/>
    <w:rsid w:val="00E93E7A"/>
    <w:rsid w:val="00E96E95"/>
    <w:rsid w:val="00E979C2"/>
    <w:rsid w:val="00E97AB9"/>
    <w:rsid w:val="00EA25BB"/>
    <w:rsid w:val="00EA3B3E"/>
    <w:rsid w:val="00EA4180"/>
    <w:rsid w:val="00EA6B2C"/>
    <w:rsid w:val="00EA7635"/>
    <w:rsid w:val="00EB01AB"/>
    <w:rsid w:val="00EB7DA8"/>
    <w:rsid w:val="00EC724C"/>
    <w:rsid w:val="00ED00C2"/>
    <w:rsid w:val="00ED04D9"/>
    <w:rsid w:val="00ED47BE"/>
    <w:rsid w:val="00ED6C55"/>
    <w:rsid w:val="00EE22BA"/>
    <w:rsid w:val="00EE37ED"/>
    <w:rsid w:val="00EE45C3"/>
    <w:rsid w:val="00EE619B"/>
    <w:rsid w:val="00EF6132"/>
    <w:rsid w:val="00F029FE"/>
    <w:rsid w:val="00F02B70"/>
    <w:rsid w:val="00F037E0"/>
    <w:rsid w:val="00F04C27"/>
    <w:rsid w:val="00F072F7"/>
    <w:rsid w:val="00F12A33"/>
    <w:rsid w:val="00F21829"/>
    <w:rsid w:val="00F26F67"/>
    <w:rsid w:val="00F31731"/>
    <w:rsid w:val="00F325FA"/>
    <w:rsid w:val="00F3407D"/>
    <w:rsid w:val="00F414C8"/>
    <w:rsid w:val="00F44318"/>
    <w:rsid w:val="00F52327"/>
    <w:rsid w:val="00F52A5D"/>
    <w:rsid w:val="00F560B9"/>
    <w:rsid w:val="00F61F81"/>
    <w:rsid w:val="00F62099"/>
    <w:rsid w:val="00F63DDF"/>
    <w:rsid w:val="00F63E9E"/>
    <w:rsid w:val="00F64BCD"/>
    <w:rsid w:val="00F64C35"/>
    <w:rsid w:val="00F72A51"/>
    <w:rsid w:val="00F74268"/>
    <w:rsid w:val="00F809E2"/>
    <w:rsid w:val="00F816D9"/>
    <w:rsid w:val="00F81927"/>
    <w:rsid w:val="00F82DC8"/>
    <w:rsid w:val="00F83AAF"/>
    <w:rsid w:val="00F90750"/>
    <w:rsid w:val="00F91BDB"/>
    <w:rsid w:val="00FA5BDA"/>
    <w:rsid w:val="00FB36C9"/>
    <w:rsid w:val="00FB5C0E"/>
    <w:rsid w:val="00FC3A3D"/>
    <w:rsid w:val="00FC788D"/>
    <w:rsid w:val="00FD211B"/>
    <w:rsid w:val="00FD4131"/>
    <w:rsid w:val="00FD5C1E"/>
    <w:rsid w:val="00FE05DD"/>
    <w:rsid w:val="00FE39AA"/>
    <w:rsid w:val="00FE4420"/>
    <w:rsid w:val="00FE5B72"/>
    <w:rsid w:val="00FE7F59"/>
    <w:rsid w:val="00FE7F9B"/>
    <w:rsid w:val="00FF3031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8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47883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2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47883"/>
    <w:pPr>
      <w:keepNext/>
      <w:numPr>
        <w:ilvl w:val="2"/>
        <w:numId w:val="1"/>
      </w:numPr>
      <w:tabs>
        <w:tab w:val="left" w:pos="360"/>
      </w:tabs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1">
    <w:name w:val="WW8Num6z1"/>
    <w:rsid w:val="00A47883"/>
    <w:rPr>
      <w:rFonts w:ascii="Times New Roman" w:hAnsi="Times New Roman" w:cs="Times New Roman"/>
    </w:rPr>
  </w:style>
  <w:style w:type="character" w:customStyle="1" w:styleId="WW8Num6z3">
    <w:name w:val="WW8Num6z3"/>
    <w:rsid w:val="00A47883"/>
    <w:rPr>
      <w:rFonts w:ascii="Symbol" w:hAnsi="Symbol" w:cs="Times New Roman"/>
    </w:rPr>
  </w:style>
  <w:style w:type="character" w:customStyle="1" w:styleId="WW8Num6z4">
    <w:name w:val="WW8Num6z4"/>
    <w:rsid w:val="00A47883"/>
    <w:rPr>
      <w:b w:val="0"/>
    </w:rPr>
  </w:style>
  <w:style w:type="character" w:customStyle="1" w:styleId="WW8Num9z0">
    <w:name w:val="WW8Num9z0"/>
    <w:rsid w:val="00A47883"/>
    <w:rPr>
      <w:rFonts w:ascii="Symbol" w:hAnsi="Symbol" w:cs="OpenSymbol"/>
    </w:rPr>
  </w:style>
  <w:style w:type="character" w:customStyle="1" w:styleId="WW8Num10z0">
    <w:name w:val="WW8Num10z0"/>
    <w:rsid w:val="00A47883"/>
    <w:rPr>
      <w:rFonts w:ascii="Symbol" w:hAnsi="Symbol" w:cs="OpenSymbol"/>
    </w:rPr>
  </w:style>
  <w:style w:type="character" w:customStyle="1" w:styleId="WW8Num11z0">
    <w:name w:val="WW8Num11z0"/>
    <w:rsid w:val="00A47883"/>
    <w:rPr>
      <w:rFonts w:ascii="Symbol" w:hAnsi="Symbol" w:cs="OpenSymbol"/>
    </w:rPr>
  </w:style>
  <w:style w:type="character" w:customStyle="1" w:styleId="WW8Num16z0">
    <w:name w:val="WW8Num16z0"/>
    <w:rsid w:val="00A47883"/>
    <w:rPr>
      <w:b w:val="0"/>
    </w:rPr>
  </w:style>
  <w:style w:type="character" w:customStyle="1" w:styleId="WW8Num20z0">
    <w:name w:val="WW8Num20z0"/>
    <w:rsid w:val="00A47883"/>
    <w:rPr>
      <w:color w:val="auto"/>
    </w:rPr>
  </w:style>
  <w:style w:type="character" w:customStyle="1" w:styleId="WW8Num23z0">
    <w:name w:val="WW8Num23z0"/>
    <w:rsid w:val="00A47883"/>
    <w:rPr>
      <w:b w:val="0"/>
      <w:sz w:val="24"/>
      <w:szCs w:val="24"/>
    </w:rPr>
  </w:style>
  <w:style w:type="character" w:customStyle="1" w:styleId="WW8Num29z0">
    <w:name w:val="WW8Num29z0"/>
    <w:rsid w:val="00A47883"/>
    <w:rPr>
      <w:b w:val="0"/>
    </w:rPr>
  </w:style>
  <w:style w:type="character" w:customStyle="1" w:styleId="Domylnaczcionkaakapitu2">
    <w:name w:val="Domyślna czcionka akapitu2"/>
    <w:rsid w:val="00A47883"/>
  </w:style>
  <w:style w:type="character" w:customStyle="1" w:styleId="WW8Num8z0">
    <w:name w:val="WW8Num8z0"/>
    <w:rsid w:val="00A47883"/>
    <w:rPr>
      <w:b/>
    </w:rPr>
  </w:style>
  <w:style w:type="character" w:customStyle="1" w:styleId="WW8Num28z1">
    <w:name w:val="WW8Num28z1"/>
    <w:rsid w:val="00A47883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A47883"/>
    <w:rPr>
      <w:rFonts w:ascii="Symbol" w:eastAsia="Times New Roman" w:hAnsi="Symbol" w:cs="Times New Roman"/>
    </w:rPr>
  </w:style>
  <w:style w:type="character" w:customStyle="1" w:styleId="WW8Num28z4">
    <w:name w:val="WW8Num28z4"/>
    <w:rsid w:val="00A47883"/>
    <w:rPr>
      <w:b w:val="0"/>
    </w:rPr>
  </w:style>
  <w:style w:type="character" w:customStyle="1" w:styleId="WW8Num29z1">
    <w:name w:val="WW8Num29z1"/>
    <w:rsid w:val="00A4788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A47883"/>
    <w:rPr>
      <w:rFonts w:ascii="Symbol" w:eastAsia="Times New Roman" w:hAnsi="Symbol" w:cs="Times New Roman"/>
    </w:rPr>
  </w:style>
  <w:style w:type="character" w:customStyle="1" w:styleId="WW8Num29z4">
    <w:name w:val="WW8Num29z4"/>
    <w:rsid w:val="00A47883"/>
    <w:rPr>
      <w:b w:val="0"/>
    </w:rPr>
  </w:style>
  <w:style w:type="character" w:customStyle="1" w:styleId="WW8Num32z0">
    <w:name w:val="WW8Num32z0"/>
    <w:rsid w:val="00A47883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47883"/>
    <w:rPr>
      <w:rFonts w:ascii="Courier New" w:hAnsi="Courier New"/>
    </w:rPr>
  </w:style>
  <w:style w:type="character" w:customStyle="1" w:styleId="WW8Num32z2">
    <w:name w:val="WW8Num32z2"/>
    <w:rsid w:val="00A47883"/>
    <w:rPr>
      <w:rFonts w:ascii="Wingdings" w:hAnsi="Wingdings"/>
    </w:rPr>
  </w:style>
  <w:style w:type="character" w:customStyle="1" w:styleId="WW8Num32z3">
    <w:name w:val="WW8Num32z3"/>
    <w:rsid w:val="00A47883"/>
    <w:rPr>
      <w:rFonts w:ascii="Symbol" w:hAnsi="Symbol"/>
    </w:rPr>
  </w:style>
  <w:style w:type="character" w:customStyle="1" w:styleId="Domylnaczcionkaakapitu1">
    <w:name w:val="Domyślna czcionka akapitu1"/>
    <w:rsid w:val="00A47883"/>
  </w:style>
  <w:style w:type="character" w:styleId="Numerstrony">
    <w:name w:val="page number"/>
    <w:basedOn w:val="Domylnaczcionkaakapitu1"/>
    <w:rsid w:val="00A47883"/>
  </w:style>
  <w:style w:type="character" w:customStyle="1" w:styleId="Symbolewypunktowania">
    <w:name w:val="Symbole wypunktowania"/>
    <w:rsid w:val="00A4788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47883"/>
  </w:style>
  <w:style w:type="character" w:customStyle="1" w:styleId="Nagwek1Znak">
    <w:name w:val="Nagłówek 1 Znak"/>
    <w:rsid w:val="00A478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4">
    <w:name w:val="Font Style14"/>
    <w:rsid w:val="00A4788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wcityZnak">
    <w:name w:val="Tekst podstawowy wcięty Znak"/>
    <w:rsid w:val="00A47883"/>
    <w:rPr>
      <w:sz w:val="24"/>
      <w:szCs w:val="24"/>
    </w:rPr>
  </w:style>
  <w:style w:type="character" w:customStyle="1" w:styleId="Odwoaniedokomentarza1">
    <w:name w:val="Odwołanie do komentarza1"/>
    <w:rsid w:val="00A47883"/>
    <w:rPr>
      <w:sz w:val="16"/>
      <w:szCs w:val="16"/>
    </w:rPr>
  </w:style>
  <w:style w:type="character" w:customStyle="1" w:styleId="StopkaZnak">
    <w:name w:val="Stopka Znak"/>
    <w:basedOn w:val="Domylnaczcionkaakapitu2"/>
    <w:uiPriority w:val="99"/>
    <w:rsid w:val="00A47883"/>
  </w:style>
  <w:style w:type="paragraph" w:customStyle="1" w:styleId="Nagwek20">
    <w:name w:val="Nagłówek2"/>
    <w:basedOn w:val="Normalny"/>
    <w:next w:val="Tekstpodstawowy"/>
    <w:rsid w:val="00A47883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Tekstpodstawowy">
    <w:name w:val="Body Text"/>
    <w:basedOn w:val="Normalny"/>
    <w:rsid w:val="00A47883"/>
    <w:rPr>
      <w:sz w:val="24"/>
    </w:rPr>
  </w:style>
  <w:style w:type="paragraph" w:styleId="Lista">
    <w:name w:val="List"/>
    <w:basedOn w:val="Tekstpodstawowy"/>
    <w:rsid w:val="00A47883"/>
    <w:rPr>
      <w:rFonts w:ascii="Verdana" w:hAnsi="Verdana" w:cs="Mangal"/>
    </w:rPr>
  </w:style>
  <w:style w:type="paragraph" w:customStyle="1" w:styleId="Podpis2">
    <w:name w:val="Podpis2"/>
    <w:basedOn w:val="Normalny"/>
    <w:rsid w:val="00A47883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ks">
    <w:name w:val="Indeks"/>
    <w:basedOn w:val="Normalny"/>
    <w:rsid w:val="00A47883"/>
    <w:pPr>
      <w:suppressLineNumbers/>
    </w:pPr>
    <w:rPr>
      <w:rFonts w:ascii="Verdana" w:hAnsi="Verdana" w:cs="Mangal"/>
    </w:rPr>
  </w:style>
  <w:style w:type="paragraph" w:customStyle="1" w:styleId="Nagwek10">
    <w:name w:val="Nagłówek1"/>
    <w:basedOn w:val="Normalny"/>
    <w:next w:val="Tekstpodstawowy"/>
    <w:rsid w:val="00A47883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customStyle="1" w:styleId="Podpis1">
    <w:name w:val="Podpis1"/>
    <w:basedOn w:val="Normalny"/>
    <w:rsid w:val="00A47883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A4788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47883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uiPriority w:val="99"/>
    <w:rsid w:val="00A4788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47883"/>
  </w:style>
  <w:style w:type="paragraph" w:styleId="Nagwek">
    <w:name w:val="header"/>
    <w:aliases w:val="Nagłówek strony"/>
    <w:basedOn w:val="Normalny"/>
    <w:link w:val="NagwekZnak"/>
    <w:uiPriority w:val="99"/>
    <w:rsid w:val="00A47883"/>
    <w:pPr>
      <w:suppressLineNumbers/>
      <w:tabs>
        <w:tab w:val="center" w:pos="4819"/>
        <w:tab w:val="right" w:pos="9638"/>
      </w:tabs>
    </w:pPr>
  </w:style>
  <w:style w:type="paragraph" w:customStyle="1" w:styleId="a-podst-1">
    <w:name w:val="a-podst-1"/>
    <w:basedOn w:val="Normalny"/>
    <w:rsid w:val="00A47883"/>
    <w:pPr>
      <w:suppressAutoHyphens w:val="0"/>
      <w:spacing w:line="360" w:lineRule="auto"/>
    </w:pPr>
    <w:rPr>
      <w:sz w:val="24"/>
    </w:rPr>
  </w:style>
  <w:style w:type="paragraph" w:styleId="Tekstpodstawowywcity">
    <w:name w:val="Body Text Indent"/>
    <w:basedOn w:val="Normalny"/>
    <w:rsid w:val="00A47883"/>
    <w:pPr>
      <w:suppressAutoHyphens w:val="0"/>
      <w:spacing w:after="120"/>
      <w:ind w:left="283"/>
    </w:pPr>
    <w:rPr>
      <w:sz w:val="24"/>
      <w:szCs w:val="24"/>
    </w:rPr>
  </w:style>
  <w:style w:type="paragraph" w:styleId="Tekstdymka">
    <w:name w:val="Balloon Text"/>
    <w:basedOn w:val="Normalny"/>
    <w:rsid w:val="00A47883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A47883"/>
  </w:style>
  <w:style w:type="paragraph" w:styleId="Tematkomentarza">
    <w:name w:val="annotation subject"/>
    <w:basedOn w:val="Tekstkomentarza1"/>
    <w:next w:val="Tekstkomentarza1"/>
    <w:rsid w:val="00A47883"/>
    <w:rPr>
      <w:b/>
      <w:bCs/>
    </w:rPr>
  </w:style>
  <w:style w:type="paragraph" w:customStyle="1" w:styleId="a-podst-2">
    <w:name w:val="a-podst-2"/>
    <w:basedOn w:val="Normalny"/>
    <w:rsid w:val="00A47883"/>
    <w:pPr>
      <w:suppressAutoHyphens w:val="0"/>
      <w:spacing w:line="360" w:lineRule="auto"/>
      <w:ind w:left="284" w:hanging="284"/>
    </w:pPr>
    <w:rPr>
      <w:sz w:val="24"/>
    </w:rPr>
  </w:style>
  <w:style w:type="paragraph" w:customStyle="1" w:styleId="ustp-umowy">
    <w:name w:val="ustęp-umowy"/>
    <w:basedOn w:val="Normalny"/>
    <w:link w:val="ustp-umowyChar"/>
    <w:rsid w:val="00A47883"/>
    <w:pPr>
      <w:numPr>
        <w:numId w:val="6"/>
      </w:numPr>
      <w:suppressAutoHyphens w:val="0"/>
    </w:pPr>
    <w:rPr>
      <w:spacing w:val="2"/>
      <w:kern w:val="1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B37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-3">
    <w:name w:val="Pkt-3"/>
    <w:basedOn w:val="Normalny"/>
    <w:uiPriority w:val="99"/>
    <w:rsid w:val="00A02C6A"/>
    <w:pPr>
      <w:widowControl w:val="0"/>
      <w:tabs>
        <w:tab w:val="left" w:pos="1134"/>
        <w:tab w:val="left" w:pos="1701"/>
      </w:tabs>
      <w:suppressAutoHyphens w:val="0"/>
      <w:adjustRightInd w:val="0"/>
      <w:spacing w:after="180" w:line="360" w:lineRule="atLeast"/>
      <w:ind w:left="567" w:hanging="567"/>
      <w:jc w:val="both"/>
      <w:textAlignment w:val="baseline"/>
    </w:pPr>
    <w:rPr>
      <w:sz w:val="24"/>
      <w:szCs w:val="24"/>
      <w:lang w:eastAsia="pl-PL"/>
    </w:rPr>
  </w:style>
  <w:style w:type="character" w:customStyle="1" w:styleId="style2">
    <w:name w:val="style2"/>
    <w:rsid w:val="00672E19"/>
  </w:style>
  <w:style w:type="character" w:styleId="Hipercze">
    <w:name w:val="Hyperlink"/>
    <w:uiPriority w:val="99"/>
    <w:unhideWhenUsed/>
    <w:rsid w:val="004A3692"/>
    <w:rPr>
      <w:color w:val="0000FF"/>
      <w:u w:val="single"/>
    </w:rPr>
  </w:style>
  <w:style w:type="character" w:customStyle="1" w:styleId="ustp-umowyChar">
    <w:name w:val="ustęp-umowy Char"/>
    <w:link w:val="ustp-umowy"/>
    <w:rsid w:val="008C0E0B"/>
    <w:rPr>
      <w:spacing w:val="2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369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body1">
    <w:name w:val="body 1"/>
    <w:basedOn w:val="Normalny"/>
    <w:link w:val="body1Char"/>
    <w:uiPriority w:val="99"/>
    <w:rsid w:val="001D5259"/>
    <w:pPr>
      <w:widowControl w:val="0"/>
      <w:suppressAutoHyphens w:val="0"/>
      <w:spacing w:before="60" w:after="60"/>
      <w:jc w:val="both"/>
    </w:pPr>
    <w:rPr>
      <w:sz w:val="24"/>
      <w:lang w:eastAsia="en-US"/>
    </w:rPr>
  </w:style>
  <w:style w:type="character" w:customStyle="1" w:styleId="body1Char">
    <w:name w:val="body 1 Char"/>
    <w:link w:val="body1"/>
    <w:uiPriority w:val="99"/>
    <w:locked/>
    <w:rsid w:val="001D5259"/>
    <w:rPr>
      <w:sz w:val="24"/>
      <w:lang w:eastAsia="en-US"/>
    </w:rPr>
  </w:style>
  <w:style w:type="paragraph" w:customStyle="1" w:styleId="Akapitzlist10">
    <w:name w:val="Akapit z listą1"/>
    <w:basedOn w:val="Normalny"/>
    <w:rsid w:val="00D31C2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F91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DB"/>
  </w:style>
  <w:style w:type="character" w:customStyle="1" w:styleId="TekstkomentarzaZnak">
    <w:name w:val="Tekst komentarza Znak"/>
    <w:link w:val="Tekstkomentarza"/>
    <w:uiPriority w:val="99"/>
    <w:semiHidden/>
    <w:rsid w:val="00F91BDB"/>
    <w:rPr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A463C9"/>
    <w:rPr>
      <w:lang w:eastAsia="ar-SA"/>
    </w:rPr>
  </w:style>
  <w:style w:type="paragraph" w:customStyle="1" w:styleId="pkt">
    <w:name w:val="pkt"/>
    <w:basedOn w:val="Normalny"/>
    <w:rsid w:val="0050555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par">
    <w:name w:val="par."/>
    <w:basedOn w:val="Normalny"/>
    <w:next w:val="ust"/>
    <w:rsid w:val="00A54864"/>
    <w:pPr>
      <w:keepNext/>
      <w:tabs>
        <w:tab w:val="num" w:pos="2713"/>
      </w:tabs>
      <w:suppressAutoHyphens w:val="0"/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ust">
    <w:name w:val="ust."/>
    <w:basedOn w:val="Normalny"/>
    <w:link w:val="ustChar"/>
    <w:rsid w:val="00A54864"/>
    <w:pPr>
      <w:tabs>
        <w:tab w:val="left" w:pos="567"/>
      </w:tabs>
      <w:suppressAutoHyphens w:val="0"/>
      <w:spacing w:before="20" w:after="40" w:line="252" w:lineRule="auto"/>
      <w:ind w:left="567" w:hanging="567"/>
      <w:jc w:val="both"/>
      <w:outlineLvl w:val="1"/>
    </w:pPr>
    <w:rPr>
      <w:rFonts w:ascii="Calibri" w:eastAsia="Calibri" w:hAnsi="Calibri"/>
      <w:spacing w:val="2"/>
      <w:kern w:val="1"/>
      <w:sz w:val="22"/>
      <w:szCs w:val="22"/>
      <w:lang w:eastAsia="en-US"/>
    </w:rPr>
  </w:style>
  <w:style w:type="character" w:customStyle="1" w:styleId="ustChar">
    <w:name w:val="ust. Char"/>
    <w:link w:val="ust"/>
    <w:locked/>
    <w:rsid w:val="00A54864"/>
    <w:rPr>
      <w:rFonts w:ascii="Calibri" w:eastAsia="Calibri" w:hAnsi="Calibri"/>
      <w:spacing w:val="2"/>
      <w:kern w:val="1"/>
      <w:sz w:val="22"/>
      <w:szCs w:val="22"/>
      <w:lang w:eastAsia="en-US"/>
    </w:rPr>
  </w:style>
  <w:style w:type="paragraph" w:customStyle="1" w:styleId="pt">
    <w:name w:val="pt"/>
    <w:basedOn w:val="Normalny"/>
    <w:link w:val="ptChar"/>
    <w:qFormat/>
    <w:rsid w:val="00A54864"/>
    <w:pPr>
      <w:numPr>
        <w:numId w:val="14"/>
      </w:numPr>
      <w:tabs>
        <w:tab w:val="left" w:pos="1134"/>
      </w:tabs>
      <w:suppressAutoHyphens w:val="0"/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/>
      <w:sz w:val="22"/>
      <w:szCs w:val="22"/>
      <w:lang w:eastAsia="en-US"/>
    </w:rPr>
  </w:style>
  <w:style w:type="character" w:customStyle="1" w:styleId="ptChar">
    <w:name w:val="pt Char"/>
    <w:link w:val="pt"/>
    <w:locked/>
    <w:rsid w:val="00A54864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B72BE0"/>
    <w:rPr>
      <w:color w:val="800080"/>
      <w:u w:val="single"/>
    </w:rPr>
  </w:style>
  <w:style w:type="paragraph" w:styleId="Poprawka">
    <w:name w:val="Revision"/>
    <w:hidden/>
    <w:uiPriority w:val="99"/>
    <w:semiHidden/>
    <w:rsid w:val="00B56F8B"/>
    <w:rPr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7B9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147B9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Bullet2">
    <w:name w:val="Bullet 2"/>
    <w:basedOn w:val="Normalny"/>
    <w:rsid w:val="005835D1"/>
    <w:pPr>
      <w:numPr>
        <w:numId w:val="17"/>
      </w:numPr>
      <w:suppressAutoHyphens w:val="0"/>
      <w:spacing w:before="20" w:after="60" w:line="252" w:lineRule="auto"/>
      <w:jc w:val="both"/>
    </w:pPr>
    <w:rPr>
      <w:rFonts w:ascii="Calibri" w:hAnsi="Calibri"/>
      <w:sz w:val="22"/>
      <w:lang w:eastAsia="en-US"/>
    </w:rPr>
  </w:style>
  <w:style w:type="paragraph" w:customStyle="1" w:styleId="tytulrozdzialu">
    <w:name w:val="tytul rozdzialu"/>
    <w:basedOn w:val="Pkt-3"/>
    <w:uiPriority w:val="99"/>
    <w:rsid w:val="00EA6B2C"/>
    <w:pPr>
      <w:tabs>
        <w:tab w:val="clear" w:pos="1134"/>
        <w:tab w:val="clear" w:pos="1701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EA6B2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6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BC51B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2F6"/>
  </w:style>
  <w:style w:type="character" w:customStyle="1" w:styleId="TekstprzypisukocowegoZnak">
    <w:name w:val="Tekst przypisu końcowego Znak"/>
    <w:link w:val="Tekstprzypisukocowego"/>
    <w:uiPriority w:val="99"/>
    <w:semiHidden/>
    <w:rsid w:val="001A42F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1A42F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D47BE"/>
    <w:pPr>
      <w:suppressAutoHyphens w:val="0"/>
    </w:pPr>
    <w:rPr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47BE"/>
    <w:rPr>
      <w:lang w:val="en-GB"/>
    </w:rPr>
  </w:style>
  <w:style w:type="character" w:styleId="Uwydatnienie">
    <w:name w:val="Emphasis"/>
    <w:basedOn w:val="Domylnaczcionkaakapitu"/>
    <w:qFormat/>
    <w:rsid w:val="005C5FEE"/>
    <w:rPr>
      <w:b w:val="0"/>
      <w:bCs w:val="0"/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24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FR1">
    <w:name w:val="FR1"/>
    <w:rsid w:val="00AD2243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AF88-7665-4419-B066-3314909A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GUS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>Opracowanie studium wykonalności oraz wniosku o dofinansowanie projektu „Wdrożenie Kompleksowego Systemu Zarządzania Zasobami” zgodnie z wymaganiami ogłoszenia naboru wniosków o dofinansowanie dla projektów, których realizację przewiduje się w ramach  Działania  2.2. Cyfryzacja procesów back-office w administracji rządowej  Programu Operacyjnego Polska Cyfrowa.</dc:subject>
  <dc:creator>Agnieszka Jagoda</dc:creator>
  <cp:keywords>zamówienia publiczne, umowa</cp:keywords>
  <cp:lastModifiedBy>dszydlik</cp:lastModifiedBy>
  <cp:revision>3</cp:revision>
  <cp:lastPrinted>2015-05-25T12:52:00Z</cp:lastPrinted>
  <dcterms:created xsi:type="dcterms:W3CDTF">2015-08-06T11:24:00Z</dcterms:created>
  <dcterms:modified xsi:type="dcterms:W3CDTF">2015-08-06T11:26:00Z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ocelowi odbiorcy">
    <vt:lpwstr/>
  </property>
  <property fmtid="{D5CDD505-2E9C-101B-9397-08002B2CF9AE}" pid="4" name="rodzaj dokumentu">
    <vt:lpwstr>umowa</vt:lpwstr>
  </property>
</Properties>
</file>