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</w:tblGrid>
      <w:tr w:rsidR="007B7C87" w:rsidTr="007B7C87">
        <w:tc>
          <w:tcPr>
            <w:tcW w:w="5104" w:type="dxa"/>
          </w:tcPr>
          <w:p w:rsidR="007B7C87" w:rsidRDefault="007B7C87" w:rsidP="00D46581">
            <w:pPr>
              <w:ind w:left="-212"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CENTRUM OBSŁUGI</w:t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PROJEKTÓW EUROPEJSKICH</w:t>
            </w:r>
          </w:p>
          <w:p w:rsidR="007B7C87" w:rsidRPr="00D12D4B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MINISTERSTW</w:t>
            </w:r>
            <w:r>
              <w:rPr>
                <w:rFonts w:ascii="Garamond" w:hAnsi="Garamond"/>
                <w:b/>
                <w:bCs/>
                <w:sz w:val="22"/>
              </w:rPr>
              <w:t>A</w:t>
            </w:r>
          </w:p>
          <w:p w:rsidR="007B7C87" w:rsidRDefault="007B7C87" w:rsidP="00D46581">
            <w:pPr>
              <w:ind w:left="-212" w:right="-70"/>
              <w:jc w:val="center"/>
              <w:rPr>
                <w:b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SPRAW WEWNĘTRZNYCH</w:t>
            </w:r>
          </w:p>
        </w:tc>
      </w:tr>
      <w:tr w:rsidR="00CF4C2A" w:rsidTr="00630918">
        <w:trPr>
          <w:trHeight w:val="301"/>
        </w:trPr>
        <w:tc>
          <w:tcPr>
            <w:tcW w:w="5104" w:type="dxa"/>
          </w:tcPr>
          <w:p w:rsidR="00CF4C2A" w:rsidRPr="00021969" w:rsidRDefault="00CF4C2A" w:rsidP="008E0999">
            <w:pPr>
              <w:ind w:right="2"/>
              <w:rPr>
                <w:noProof/>
                <w:sz w:val="24"/>
                <w:szCs w:val="24"/>
              </w:rPr>
            </w:pPr>
          </w:p>
        </w:tc>
      </w:tr>
    </w:tbl>
    <w:p w:rsidR="007B7C87" w:rsidRPr="00DD0AFF" w:rsidRDefault="007B7C87" w:rsidP="007B7C87">
      <w:pPr>
        <w:pStyle w:val="Nagwek1"/>
        <w:spacing w:before="0"/>
        <w:ind w:left="5387"/>
        <w:jc w:val="right"/>
        <w:rPr>
          <w:rFonts w:ascii="Calibri" w:hAnsi="Calibri" w:cs="Arial Narrow"/>
          <w:b w:val="0"/>
          <w:color w:val="C00000"/>
          <w:sz w:val="22"/>
          <w:szCs w:val="22"/>
        </w:rPr>
      </w:pPr>
    </w:p>
    <w:p w:rsidR="007B7C87" w:rsidRPr="00DD0AFF" w:rsidRDefault="007B7C87" w:rsidP="007B7C87">
      <w:pPr>
        <w:pStyle w:val="Nagwek1"/>
        <w:spacing w:before="0"/>
        <w:ind w:left="5387"/>
        <w:jc w:val="right"/>
        <w:rPr>
          <w:rFonts w:ascii="Calibri" w:hAnsi="Calibri" w:cs="Arial Narrow"/>
          <w:b w:val="0"/>
          <w:color w:val="C00000"/>
          <w:sz w:val="22"/>
          <w:szCs w:val="22"/>
        </w:rPr>
      </w:pPr>
      <w:r w:rsidRPr="00DD0AFF">
        <w:rPr>
          <w:rFonts w:ascii="Calibri" w:hAnsi="Calibri" w:cs="Arial Narrow"/>
          <w:b w:val="0"/>
          <w:color w:val="C00000"/>
          <w:sz w:val="22"/>
          <w:szCs w:val="22"/>
        </w:rPr>
        <w:t>Data sporządzenia pisma</w:t>
      </w:r>
    </w:p>
    <w:p w:rsidR="00696839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Warszawa</w:t>
      </w:r>
      <w:r w:rsidR="00F00ED6">
        <w:rPr>
          <w:rFonts w:ascii="Calibri" w:hAnsi="Calibri" w:cs="Calibri"/>
          <w:b w:val="0"/>
          <w:i w:val="0"/>
          <w:iCs/>
          <w:sz w:val="24"/>
          <w:szCs w:val="24"/>
        </w:rPr>
        <w:t>,</w:t>
      </w:r>
      <w:r w:rsidR="00622B3C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="003078D6">
        <w:rPr>
          <w:rFonts w:ascii="Calibri" w:hAnsi="Calibri" w:cs="Calibri"/>
          <w:b w:val="0"/>
          <w:i w:val="0"/>
          <w:iCs/>
          <w:sz w:val="24"/>
          <w:szCs w:val="24"/>
        </w:rPr>
        <w:t>11</w:t>
      </w:r>
      <w:r w:rsidR="000E154A">
        <w:rPr>
          <w:rFonts w:ascii="Calibri" w:hAnsi="Calibri" w:cs="Calibri"/>
          <w:b w:val="0"/>
          <w:i w:val="0"/>
          <w:iCs/>
          <w:sz w:val="24"/>
          <w:szCs w:val="24"/>
        </w:rPr>
        <w:t xml:space="preserve"> sierpnia 2015</w:t>
      </w:r>
      <w:r w:rsidR="007D1FCD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r.</w:t>
      </w:r>
    </w:p>
    <w:p w:rsidR="007B7C87" w:rsidRPr="007B7C87" w:rsidRDefault="007B7C87" w:rsidP="007B7C87">
      <w:pPr>
        <w:pStyle w:val="Nagwek1"/>
        <w:spacing w:before="0"/>
        <w:ind w:left="5103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1E3926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</w:p>
    <w:p w:rsidR="001E3926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</w:p>
    <w:p w:rsidR="001E3926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  <w:r w:rsidRPr="001E3926">
        <w:rPr>
          <w:rFonts w:ascii="Calibri" w:hAnsi="Calibri" w:cs="Calibri"/>
        </w:rPr>
        <w:t>COPE-PZP.212.3</w:t>
      </w:r>
      <w:r>
        <w:rPr>
          <w:rFonts w:ascii="Calibri" w:hAnsi="Calibri" w:cs="Calibri"/>
        </w:rPr>
        <w:t>.</w:t>
      </w:r>
      <w:r w:rsidR="00DD0AFF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Pr="001E3926">
        <w:rPr>
          <w:rFonts w:ascii="Calibri" w:hAnsi="Calibri" w:cs="Calibri"/>
        </w:rPr>
        <w:t>2015</w:t>
      </w:r>
      <w:r>
        <w:rPr>
          <w:rFonts w:ascii="Calibri" w:hAnsi="Calibri" w:cs="Calibri"/>
        </w:rPr>
        <w:t>/AC</w:t>
      </w:r>
    </w:p>
    <w:p w:rsidR="00B87C72" w:rsidRPr="00B4051B" w:rsidRDefault="001E3926" w:rsidP="001E3926">
      <w:pPr>
        <w:pStyle w:val="ReferenceLine"/>
        <w:spacing w:after="0"/>
        <w:jc w:val="left"/>
        <w:rPr>
          <w:rFonts w:ascii="Calibri" w:hAnsi="Calibri" w:cs="Calibri"/>
        </w:rPr>
      </w:pPr>
      <w:r w:rsidRPr="001E3926">
        <w:rPr>
          <w:rFonts w:ascii="Calibri" w:hAnsi="Calibri" w:cs="Calibri"/>
        </w:rPr>
        <w:t xml:space="preserve">                                                          </w:t>
      </w:r>
    </w:p>
    <w:p w:rsidR="00174E95" w:rsidRPr="00B4051B" w:rsidRDefault="00DD5708" w:rsidP="00174E95">
      <w:pPr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B4051B">
        <w:rPr>
          <w:rFonts w:asciiTheme="minorHAnsi" w:hAnsiTheme="minorHAnsi" w:cs="Calibri"/>
          <w:b/>
          <w:sz w:val="24"/>
          <w:szCs w:val="24"/>
          <w:u w:val="single"/>
        </w:rPr>
        <w:t xml:space="preserve">Dotyczy: </w:t>
      </w:r>
      <w:r w:rsidR="003078D6">
        <w:rPr>
          <w:rFonts w:asciiTheme="minorHAnsi" w:hAnsiTheme="minorHAnsi" w:cs="Calibri"/>
          <w:b/>
          <w:sz w:val="24"/>
          <w:szCs w:val="24"/>
          <w:u w:val="single"/>
        </w:rPr>
        <w:t>informacja o unieważnieniu postępowania</w:t>
      </w:r>
      <w:r w:rsidR="00CC5F8D" w:rsidRPr="00B4051B">
        <w:rPr>
          <w:rFonts w:asciiTheme="minorHAnsi" w:hAnsiTheme="minorHAnsi" w:cs="Calibri"/>
          <w:b/>
          <w:sz w:val="24"/>
          <w:szCs w:val="24"/>
          <w:u w:val="single"/>
        </w:rPr>
        <w:t xml:space="preserve"> nr COPE/SZP/</w:t>
      </w:r>
      <w:r w:rsidR="000E154A" w:rsidRPr="00B4051B">
        <w:rPr>
          <w:rFonts w:asciiTheme="minorHAnsi" w:hAnsiTheme="minorHAnsi" w:cs="Calibri"/>
          <w:b/>
          <w:sz w:val="24"/>
          <w:szCs w:val="24"/>
          <w:u w:val="single"/>
        </w:rPr>
        <w:t>13</w:t>
      </w:r>
      <w:r w:rsidR="00CC5F8D" w:rsidRPr="00B4051B">
        <w:rPr>
          <w:rFonts w:asciiTheme="minorHAnsi" w:hAnsiTheme="minorHAnsi" w:cs="Calibri"/>
          <w:b/>
          <w:sz w:val="24"/>
          <w:szCs w:val="24"/>
          <w:u w:val="single"/>
        </w:rPr>
        <w:t>/2015</w:t>
      </w:r>
    </w:p>
    <w:p w:rsidR="00B30075" w:rsidRPr="00B4051B" w:rsidRDefault="00B30075" w:rsidP="00B30075">
      <w:pPr>
        <w:jc w:val="both"/>
        <w:rPr>
          <w:rFonts w:asciiTheme="minorHAnsi" w:hAnsiTheme="minorHAnsi" w:cs="Calibri"/>
          <w:sz w:val="24"/>
          <w:szCs w:val="24"/>
        </w:rPr>
      </w:pPr>
    </w:p>
    <w:p w:rsidR="00D7094B" w:rsidRDefault="003F0FC1" w:rsidP="00B30075">
      <w:pPr>
        <w:jc w:val="both"/>
        <w:rPr>
          <w:rFonts w:asciiTheme="minorHAnsi" w:hAnsiTheme="minorHAnsi" w:cs="Calibri"/>
          <w:sz w:val="24"/>
          <w:szCs w:val="24"/>
        </w:rPr>
      </w:pPr>
      <w:r w:rsidRPr="00B4051B">
        <w:rPr>
          <w:rFonts w:asciiTheme="minorHAnsi" w:hAnsiTheme="minorHAnsi" w:cs="Calibri"/>
          <w:sz w:val="24"/>
          <w:szCs w:val="24"/>
        </w:rPr>
        <w:t>Zamawiający i</w:t>
      </w:r>
      <w:r w:rsidR="000E4339" w:rsidRPr="00B4051B">
        <w:rPr>
          <w:rFonts w:asciiTheme="minorHAnsi" w:hAnsiTheme="minorHAnsi" w:cs="Calibri"/>
          <w:sz w:val="24"/>
          <w:szCs w:val="24"/>
        </w:rPr>
        <w:t xml:space="preserve">nformuje, </w:t>
      </w:r>
      <w:r w:rsidR="003078D6">
        <w:rPr>
          <w:rFonts w:asciiTheme="minorHAnsi" w:hAnsiTheme="minorHAnsi" w:cs="Calibri"/>
          <w:sz w:val="24"/>
          <w:szCs w:val="24"/>
        </w:rPr>
        <w:t xml:space="preserve">że </w:t>
      </w:r>
      <w:r w:rsidR="003078D6" w:rsidRPr="00B4051B">
        <w:rPr>
          <w:rFonts w:asciiTheme="minorHAnsi" w:hAnsiTheme="minorHAnsi" w:cs="Calibri"/>
          <w:sz w:val="24"/>
          <w:szCs w:val="24"/>
        </w:rPr>
        <w:t xml:space="preserve">działając na podstawie art. </w:t>
      </w:r>
      <w:r w:rsidR="003078D6">
        <w:rPr>
          <w:rFonts w:asciiTheme="minorHAnsi" w:hAnsiTheme="minorHAnsi" w:cs="Calibri"/>
          <w:sz w:val="24"/>
          <w:szCs w:val="24"/>
        </w:rPr>
        <w:t xml:space="preserve">91 ust. 1 </w:t>
      </w:r>
      <w:proofErr w:type="spellStart"/>
      <w:r w:rsidR="003078D6">
        <w:rPr>
          <w:rFonts w:asciiTheme="minorHAnsi" w:hAnsiTheme="minorHAnsi" w:cs="Calibri"/>
          <w:sz w:val="24"/>
          <w:szCs w:val="24"/>
        </w:rPr>
        <w:t>pkt</w:t>
      </w:r>
      <w:proofErr w:type="spellEnd"/>
      <w:r w:rsidR="003078D6">
        <w:rPr>
          <w:rFonts w:asciiTheme="minorHAnsi" w:hAnsiTheme="minorHAnsi" w:cs="Calibri"/>
          <w:sz w:val="24"/>
          <w:szCs w:val="24"/>
        </w:rPr>
        <w:t xml:space="preserve"> 7 </w:t>
      </w:r>
      <w:r w:rsidR="003078D6" w:rsidRPr="00B4051B">
        <w:rPr>
          <w:rFonts w:asciiTheme="minorHAnsi" w:hAnsiTheme="minorHAnsi" w:cs="Calibri"/>
          <w:sz w:val="24"/>
          <w:szCs w:val="24"/>
        </w:rPr>
        <w:t>ustawy z dnia 29 stycznia 2004 - Prawo zamówień publicznych (</w:t>
      </w:r>
      <w:proofErr w:type="spellStart"/>
      <w:r w:rsidR="003078D6" w:rsidRPr="00B4051B">
        <w:rPr>
          <w:rFonts w:asciiTheme="minorHAnsi" w:hAnsiTheme="minorHAnsi" w:cs="Calibri"/>
          <w:sz w:val="24"/>
          <w:szCs w:val="24"/>
        </w:rPr>
        <w:t>Dz.U</w:t>
      </w:r>
      <w:proofErr w:type="spellEnd"/>
      <w:r w:rsidR="003078D6" w:rsidRPr="00B4051B">
        <w:rPr>
          <w:rFonts w:asciiTheme="minorHAnsi" w:hAnsiTheme="minorHAnsi" w:cs="Calibri"/>
          <w:sz w:val="24"/>
          <w:szCs w:val="24"/>
        </w:rPr>
        <w:t xml:space="preserve">. z 2013 poz. 907 z </w:t>
      </w:r>
      <w:proofErr w:type="spellStart"/>
      <w:r w:rsidR="003078D6" w:rsidRPr="00B4051B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="003078D6" w:rsidRPr="00B4051B">
        <w:rPr>
          <w:rFonts w:asciiTheme="minorHAnsi" w:hAnsiTheme="minorHAnsi" w:cs="Calibri"/>
          <w:sz w:val="24"/>
          <w:szCs w:val="24"/>
        </w:rPr>
        <w:t>. zm.),</w:t>
      </w:r>
      <w:r w:rsidR="003078D6">
        <w:rPr>
          <w:rFonts w:asciiTheme="minorHAnsi" w:hAnsiTheme="minorHAnsi" w:cs="Calibri"/>
          <w:sz w:val="24"/>
          <w:szCs w:val="24"/>
        </w:rPr>
        <w:t xml:space="preserve"> unieważnia postępowanie</w:t>
      </w:r>
      <w:r w:rsidR="000E4339" w:rsidRPr="00B4051B">
        <w:rPr>
          <w:rFonts w:asciiTheme="minorHAnsi" w:hAnsiTheme="minorHAnsi" w:cs="Calibri"/>
          <w:sz w:val="24"/>
          <w:szCs w:val="24"/>
        </w:rPr>
        <w:t xml:space="preserve">, którego przedmiotem jest </w:t>
      </w:r>
      <w:r w:rsidR="000E154A" w:rsidRPr="00B4051B">
        <w:rPr>
          <w:rFonts w:asciiTheme="minorHAnsi" w:hAnsiTheme="minorHAnsi" w:cs="Calibri"/>
          <w:sz w:val="24"/>
          <w:szCs w:val="24"/>
        </w:rPr>
        <w:t>„</w:t>
      </w:r>
      <w:r w:rsidR="000E154A" w:rsidRPr="00B4051B">
        <w:rPr>
          <w:rFonts w:asciiTheme="minorHAnsi" w:hAnsiTheme="minorHAnsi" w:cs="Calibri"/>
          <w:b/>
          <w:sz w:val="24"/>
          <w:szCs w:val="24"/>
        </w:rPr>
        <w:t xml:space="preserve">Kompleksowa obsługa podróży na terenie Europy dla uczestników projektu „EMPACT” </w:t>
      </w:r>
      <w:proofErr w:type="spellStart"/>
      <w:r w:rsidR="000E154A" w:rsidRPr="00B4051B">
        <w:rPr>
          <w:rFonts w:asciiTheme="minorHAnsi" w:hAnsiTheme="minorHAnsi" w:cs="Calibri"/>
          <w:b/>
          <w:sz w:val="24"/>
          <w:szCs w:val="24"/>
        </w:rPr>
        <w:t>Synthetic</w:t>
      </w:r>
      <w:proofErr w:type="spellEnd"/>
      <w:r w:rsidR="000E154A" w:rsidRPr="00B4051B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0E154A" w:rsidRPr="00B4051B">
        <w:rPr>
          <w:rFonts w:asciiTheme="minorHAnsi" w:hAnsiTheme="minorHAnsi" w:cs="Calibri"/>
          <w:b/>
          <w:sz w:val="24"/>
          <w:szCs w:val="24"/>
        </w:rPr>
        <w:t>Drugs</w:t>
      </w:r>
      <w:proofErr w:type="spellEnd"/>
      <w:r w:rsidR="000E154A" w:rsidRPr="00B4051B">
        <w:rPr>
          <w:rFonts w:asciiTheme="minorHAnsi" w:hAnsiTheme="minorHAnsi" w:cs="Calibri"/>
          <w:b/>
          <w:sz w:val="24"/>
          <w:szCs w:val="24"/>
        </w:rPr>
        <w:t xml:space="preserve"> OAP 2015, w tym świadczenie usług rezerwacji i zakupu biletów na przewozy lotnicze oraz usług rezerwacji i zakupu miejsc hotelowych i usług towarzyszących”</w:t>
      </w:r>
      <w:r w:rsidRPr="00B4051B">
        <w:rPr>
          <w:rFonts w:asciiTheme="minorHAnsi" w:hAnsiTheme="minorHAnsi" w:cs="Calibri"/>
          <w:sz w:val="24"/>
          <w:szCs w:val="24"/>
        </w:rPr>
        <w:t xml:space="preserve"> nr COPE/SZP/</w:t>
      </w:r>
      <w:r w:rsidR="000E154A" w:rsidRPr="00B4051B">
        <w:rPr>
          <w:rFonts w:asciiTheme="minorHAnsi" w:hAnsiTheme="minorHAnsi" w:cs="Calibri"/>
          <w:sz w:val="24"/>
          <w:szCs w:val="24"/>
        </w:rPr>
        <w:t>13</w:t>
      </w:r>
      <w:r w:rsidRPr="00B4051B">
        <w:rPr>
          <w:rFonts w:asciiTheme="minorHAnsi" w:hAnsiTheme="minorHAnsi" w:cs="Calibri"/>
          <w:sz w:val="24"/>
          <w:szCs w:val="24"/>
        </w:rPr>
        <w:t>/2015</w:t>
      </w:r>
      <w:r w:rsidR="003078D6">
        <w:rPr>
          <w:rFonts w:asciiTheme="minorHAnsi" w:hAnsiTheme="minorHAnsi" w:cs="Calibri"/>
          <w:sz w:val="24"/>
          <w:szCs w:val="24"/>
        </w:rPr>
        <w:t>.</w:t>
      </w:r>
    </w:p>
    <w:p w:rsidR="003078D6" w:rsidRDefault="003078D6" w:rsidP="00B30075">
      <w:pPr>
        <w:jc w:val="both"/>
        <w:rPr>
          <w:rFonts w:asciiTheme="minorHAnsi" w:hAnsiTheme="minorHAnsi" w:cs="Calibri"/>
          <w:sz w:val="24"/>
          <w:szCs w:val="24"/>
        </w:rPr>
      </w:pPr>
    </w:p>
    <w:p w:rsidR="00B52839" w:rsidRDefault="003078D6" w:rsidP="00B30075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 postępowaniu zostało złożonych 6 ofert.</w:t>
      </w:r>
      <w:r w:rsidR="001D5A53">
        <w:rPr>
          <w:rFonts w:asciiTheme="minorHAnsi" w:hAnsiTheme="minorHAnsi" w:cs="Calibri"/>
          <w:sz w:val="24"/>
          <w:szCs w:val="24"/>
        </w:rPr>
        <w:t xml:space="preserve"> </w:t>
      </w:r>
    </w:p>
    <w:p w:rsidR="00B52839" w:rsidRPr="00DD0AFF" w:rsidRDefault="00B52839" w:rsidP="00DD0AF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r w:rsidRPr="00DD0AFF">
        <w:rPr>
          <w:rFonts w:asciiTheme="minorHAnsi" w:hAnsiTheme="minorHAnsi" w:cs="Calibri"/>
          <w:b/>
          <w:sz w:val="24"/>
          <w:szCs w:val="24"/>
          <w:lang w:val="en-US"/>
        </w:rPr>
        <w:t xml:space="preserve">Polish Travel Quo Vadis sp. z </w:t>
      </w:r>
      <w:proofErr w:type="spellStart"/>
      <w:r w:rsidRPr="00DD0AFF">
        <w:rPr>
          <w:rFonts w:asciiTheme="minorHAnsi" w:hAnsiTheme="minorHAnsi" w:cs="Calibri"/>
          <w:b/>
          <w:sz w:val="24"/>
          <w:szCs w:val="24"/>
          <w:lang w:val="en-US"/>
        </w:rPr>
        <w:t>o.o</w:t>
      </w:r>
      <w:proofErr w:type="spellEnd"/>
      <w:r w:rsidRPr="00DD0AFF">
        <w:rPr>
          <w:rFonts w:asciiTheme="minorHAnsi" w:hAnsiTheme="minorHAnsi" w:cs="Calibri"/>
          <w:b/>
          <w:sz w:val="24"/>
          <w:szCs w:val="24"/>
          <w:lang w:val="en-US"/>
        </w:rPr>
        <w:t>.</w:t>
      </w:r>
      <w:r w:rsidRPr="00DD0AFF">
        <w:rPr>
          <w:rFonts w:asciiTheme="minorHAnsi" w:hAnsiTheme="minorHAnsi" w:cs="Calibri"/>
          <w:sz w:val="24"/>
          <w:szCs w:val="24"/>
          <w:lang w:val="en-US"/>
        </w:rPr>
        <w:t xml:space="preserve">, </w:t>
      </w:r>
      <w:proofErr w:type="spellStart"/>
      <w:r w:rsidRPr="00DD0AFF">
        <w:rPr>
          <w:rFonts w:asciiTheme="minorHAnsi" w:hAnsiTheme="minorHAnsi" w:cs="Calibri"/>
          <w:sz w:val="24"/>
          <w:szCs w:val="24"/>
          <w:lang w:val="en-US"/>
        </w:rPr>
        <w:t>ul</w:t>
      </w:r>
      <w:proofErr w:type="spellEnd"/>
      <w:r w:rsidRPr="00DD0AFF">
        <w:rPr>
          <w:rFonts w:asciiTheme="minorHAnsi" w:hAnsiTheme="minorHAnsi" w:cs="Calibri"/>
          <w:sz w:val="24"/>
          <w:szCs w:val="24"/>
          <w:lang w:val="en-US"/>
        </w:rPr>
        <w:t xml:space="preserve">. </w:t>
      </w:r>
      <w:r w:rsidRPr="00DD0AFF">
        <w:rPr>
          <w:rFonts w:asciiTheme="minorHAnsi" w:hAnsiTheme="minorHAnsi" w:cs="Calibri"/>
          <w:sz w:val="24"/>
          <w:szCs w:val="24"/>
        </w:rPr>
        <w:t>Ptasia 2, 00-138 Warszawa. Cena oferty 326963,77 zł (</w:t>
      </w:r>
      <w:proofErr w:type="spellStart"/>
      <w:r w:rsidRPr="00DD0AFF">
        <w:rPr>
          <w:rFonts w:asciiTheme="minorHAnsi" w:hAnsiTheme="minorHAnsi" w:cs="Calibri"/>
          <w:sz w:val="24"/>
          <w:szCs w:val="24"/>
        </w:rPr>
        <w:t>Cb</w:t>
      </w:r>
      <w:proofErr w:type="spellEnd"/>
      <w:r w:rsidRPr="00DD0AFF">
        <w:rPr>
          <w:rFonts w:asciiTheme="minorHAnsi" w:hAnsiTheme="minorHAnsi" w:cs="Calibri"/>
          <w:sz w:val="24"/>
          <w:szCs w:val="24"/>
        </w:rPr>
        <w:t xml:space="preserve"> – 35 zł; </w:t>
      </w:r>
      <w:proofErr w:type="spellStart"/>
      <w:r w:rsidRPr="00DD0AFF">
        <w:rPr>
          <w:rFonts w:asciiTheme="minorHAnsi" w:hAnsiTheme="minorHAnsi" w:cs="Calibri"/>
          <w:sz w:val="24"/>
          <w:szCs w:val="24"/>
        </w:rPr>
        <w:t>Ch</w:t>
      </w:r>
      <w:proofErr w:type="spellEnd"/>
      <w:r w:rsidRPr="00DD0AFF">
        <w:rPr>
          <w:rFonts w:asciiTheme="minorHAnsi" w:hAnsiTheme="minorHAnsi" w:cs="Calibri"/>
          <w:sz w:val="24"/>
          <w:szCs w:val="24"/>
        </w:rPr>
        <w:t xml:space="preserve"> – 35 zł). Zaoferowany czas reakcji – 2 godziny.</w:t>
      </w:r>
    </w:p>
    <w:p w:rsidR="00B52839" w:rsidRPr="00DD0AFF" w:rsidRDefault="00B52839" w:rsidP="00DD0AF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r w:rsidRPr="00DD0AFF">
        <w:rPr>
          <w:rFonts w:asciiTheme="minorHAnsi" w:hAnsiTheme="minorHAnsi" w:cs="Calibri"/>
          <w:b/>
          <w:sz w:val="24"/>
          <w:szCs w:val="24"/>
        </w:rPr>
        <w:t xml:space="preserve">Delta </w:t>
      </w:r>
      <w:proofErr w:type="spellStart"/>
      <w:r w:rsidRPr="00DD0AFF">
        <w:rPr>
          <w:rFonts w:asciiTheme="minorHAnsi" w:hAnsiTheme="minorHAnsi" w:cs="Calibri"/>
          <w:b/>
          <w:sz w:val="24"/>
          <w:szCs w:val="24"/>
        </w:rPr>
        <w:t>Tour</w:t>
      </w:r>
      <w:proofErr w:type="spellEnd"/>
      <w:r w:rsidRPr="00DD0AFF">
        <w:rPr>
          <w:rFonts w:asciiTheme="minorHAnsi" w:hAnsiTheme="minorHAnsi" w:cs="Calibri"/>
          <w:b/>
          <w:sz w:val="24"/>
          <w:szCs w:val="24"/>
        </w:rPr>
        <w:t xml:space="preserve"> sp. z o.o.,</w:t>
      </w:r>
      <w:r w:rsidRPr="00DD0AFF">
        <w:rPr>
          <w:rFonts w:asciiTheme="minorHAnsi" w:hAnsiTheme="minorHAnsi" w:cs="Calibri"/>
          <w:sz w:val="24"/>
          <w:szCs w:val="24"/>
        </w:rPr>
        <w:t xml:space="preserve"> ul. Czerska 18, 00-782 Warszawa. Cena oferty 323184,91 zł (</w:t>
      </w:r>
      <w:proofErr w:type="spellStart"/>
      <w:r w:rsidRPr="00DD0AFF">
        <w:rPr>
          <w:rFonts w:asciiTheme="minorHAnsi" w:hAnsiTheme="minorHAnsi" w:cs="Calibri"/>
          <w:sz w:val="24"/>
          <w:szCs w:val="24"/>
        </w:rPr>
        <w:t>Cb</w:t>
      </w:r>
      <w:proofErr w:type="spellEnd"/>
      <w:r w:rsidRPr="00DD0AFF">
        <w:rPr>
          <w:rFonts w:asciiTheme="minorHAnsi" w:hAnsiTheme="minorHAnsi" w:cs="Calibri"/>
          <w:sz w:val="24"/>
          <w:szCs w:val="24"/>
        </w:rPr>
        <w:t xml:space="preserve"> – 0,01; </w:t>
      </w:r>
      <w:proofErr w:type="spellStart"/>
      <w:r w:rsidRPr="00DD0AFF">
        <w:rPr>
          <w:rFonts w:asciiTheme="minorHAnsi" w:hAnsiTheme="minorHAnsi" w:cs="Calibri"/>
          <w:sz w:val="24"/>
          <w:szCs w:val="24"/>
        </w:rPr>
        <w:t>Ch</w:t>
      </w:r>
      <w:proofErr w:type="spellEnd"/>
      <w:r w:rsidRPr="00DD0AFF">
        <w:rPr>
          <w:rFonts w:asciiTheme="minorHAnsi" w:hAnsiTheme="minorHAnsi" w:cs="Calibri"/>
          <w:sz w:val="24"/>
          <w:szCs w:val="24"/>
        </w:rPr>
        <w:t xml:space="preserve"> – 50 zł). Zaoferowany czas reakcji – godzin.</w:t>
      </w:r>
    </w:p>
    <w:p w:rsidR="00B52839" w:rsidRPr="00DD0AFF" w:rsidRDefault="00B52839" w:rsidP="00DD0AF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r w:rsidRPr="00DD0AFF">
        <w:rPr>
          <w:rFonts w:asciiTheme="minorHAnsi" w:hAnsiTheme="minorHAnsi" w:cs="Calibri"/>
          <w:b/>
          <w:sz w:val="24"/>
          <w:szCs w:val="24"/>
        </w:rPr>
        <w:t>Top-Podróże Ewa Koś,</w:t>
      </w:r>
      <w:r w:rsidRPr="00DD0AFF">
        <w:rPr>
          <w:rFonts w:asciiTheme="minorHAnsi" w:hAnsiTheme="minorHAnsi" w:cs="Calibri"/>
          <w:sz w:val="24"/>
          <w:szCs w:val="24"/>
        </w:rPr>
        <w:t xml:space="preserve"> Pl. Zwycięstwa 1 70-233 Szczecin. Cena oferty 322485,05 zł (</w:t>
      </w:r>
      <w:proofErr w:type="spellStart"/>
      <w:r w:rsidRPr="00DD0AFF">
        <w:rPr>
          <w:rFonts w:asciiTheme="minorHAnsi" w:hAnsiTheme="minorHAnsi" w:cs="Calibri"/>
          <w:sz w:val="24"/>
          <w:szCs w:val="24"/>
        </w:rPr>
        <w:t>Cb</w:t>
      </w:r>
      <w:proofErr w:type="spellEnd"/>
      <w:r w:rsidRPr="00DD0AFF">
        <w:rPr>
          <w:rFonts w:asciiTheme="minorHAnsi" w:hAnsiTheme="minorHAnsi" w:cs="Calibri"/>
          <w:sz w:val="24"/>
          <w:szCs w:val="24"/>
        </w:rPr>
        <w:t xml:space="preserve"> – 0,01; </w:t>
      </w:r>
      <w:proofErr w:type="spellStart"/>
      <w:r w:rsidRPr="00DD0AFF">
        <w:rPr>
          <w:rFonts w:asciiTheme="minorHAnsi" w:hAnsiTheme="minorHAnsi" w:cs="Calibri"/>
          <w:sz w:val="24"/>
          <w:szCs w:val="24"/>
        </w:rPr>
        <w:t>Ch</w:t>
      </w:r>
      <w:proofErr w:type="spellEnd"/>
      <w:r w:rsidRPr="00DD0AFF">
        <w:rPr>
          <w:rFonts w:asciiTheme="minorHAnsi" w:hAnsiTheme="minorHAnsi" w:cs="Calibri"/>
          <w:sz w:val="24"/>
          <w:szCs w:val="24"/>
        </w:rPr>
        <w:t xml:space="preserve"> – 0,01). Zaoferowany czas reakcji 1 godzina.</w:t>
      </w:r>
    </w:p>
    <w:p w:rsidR="00B52839" w:rsidRPr="00DD0AFF" w:rsidRDefault="00B52839" w:rsidP="00DD0AF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DD0AFF">
        <w:rPr>
          <w:rFonts w:asciiTheme="minorHAnsi" w:hAnsiTheme="minorHAnsi" w:cs="Calibri"/>
          <w:b/>
          <w:sz w:val="24"/>
          <w:szCs w:val="24"/>
          <w:lang w:val="en-US"/>
        </w:rPr>
        <w:t>Furnel</w:t>
      </w:r>
      <w:proofErr w:type="spellEnd"/>
      <w:r w:rsidRPr="00DD0AFF">
        <w:rPr>
          <w:rFonts w:asciiTheme="minorHAnsi" w:hAnsiTheme="minorHAnsi" w:cs="Calibri"/>
          <w:b/>
          <w:sz w:val="24"/>
          <w:szCs w:val="24"/>
          <w:lang w:val="en-US"/>
        </w:rPr>
        <w:t xml:space="preserve"> Travel International sp. z </w:t>
      </w:r>
      <w:proofErr w:type="spellStart"/>
      <w:r w:rsidRPr="00DD0AFF">
        <w:rPr>
          <w:rFonts w:asciiTheme="minorHAnsi" w:hAnsiTheme="minorHAnsi" w:cs="Calibri"/>
          <w:b/>
          <w:sz w:val="24"/>
          <w:szCs w:val="24"/>
          <w:lang w:val="en-US"/>
        </w:rPr>
        <w:t>o.o</w:t>
      </w:r>
      <w:proofErr w:type="spellEnd"/>
      <w:r w:rsidRPr="00DD0AFF">
        <w:rPr>
          <w:rFonts w:asciiTheme="minorHAnsi" w:hAnsiTheme="minorHAnsi" w:cs="Calibri"/>
          <w:b/>
          <w:sz w:val="24"/>
          <w:szCs w:val="24"/>
          <w:lang w:val="en-US"/>
        </w:rPr>
        <w:t>.,</w:t>
      </w:r>
      <w:r w:rsidRPr="00DD0AFF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spellStart"/>
      <w:r w:rsidRPr="00DD0AFF">
        <w:rPr>
          <w:rFonts w:asciiTheme="minorHAnsi" w:hAnsiTheme="minorHAnsi" w:cs="Calibri"/>
          <w:sz w:val="24"/>
          <w:szCs w:val="24"/>
          <w:lang w:val="en-US"/>
        </w:rPr>
        <w:t>ul</w:t>
      </w:r>
      <w:proofErr w:type="spellEnd"/>
      <w:r w:rsidRPr="00DD0AFF">
        <w:rPr>
          <w:rFonts w:asciiTheme="minorHAnsi" w:hAnsiTheme="minorHAnsi" w:cs="Calibri"/>
          <w:sz w:val="24"/>
          <w:szCs w:val="24"/>
          <w:lang w:val="en-US"/>
        </w:rPr>
        <w:t xml:space="preserve">. </w:t>
      </w:r>
      <w:r w:rsidRPr="00DD0AFF">
        <w:rPr>
          <w:rFonts w:asciiTheme="minorHAnsi" w:hAnsiTheme="minorHAnsi" w:cs="Calibri"/>
          <w:sz w:val="24"/>
          <w:szCs w:val="24"/>
        </w:rPr>
        <w:t>Kopernika 3, 00-367 Warszawa. Cena oferty 322651,77 zł. (</w:t>
      </w:r>
      <w:proofErr w:type="spellStart"/>
      <w:r w:rsidRPr="00DD0AFF">
        <w:rPr>
          <w:rFonts w:asciiTheme="minorHAnsi" w:hAnsiTheme="minorHAnsi" w:cs="Calibri"/>
          <w:sz w:val="24"/>
          <w:szCs w:val="24"/>
        </w:rPr>
        <w:t>Cb</w:t>
      </w:r>
      <w:proofErr w:type="spellEnd"/>
      <w:r w:rsidRPr="00DD0AFF">
        <w:rPr>
          <w:rFonts w:asciiTheme="minorHAnsi" w:hAnsiTheme="minorHAnsi" w:cs="Calibri"/>
          <w:sz w:val="24"/>
          <w:szCs w:val="24"/>
        </w:rPr>
        <w:t xml:space="preserve"> – 8 zł; </w:t>
      </w:r>
      <w:proofErr w:type="spellStart"/>
      <w:r w:rsidRPr="00DD0AFF">
        <w:rPr>
          <w:rFonts w:asciiTheme="minorHAnsi" w:hAnsiTheme="minorHAnsi" w:cs="Calibri"/>
          <w:sz w:val="24"/>
          <w:szCs w:val="24"/>
        </w:rPr>
        <w:t>Ch</w:t>
      </w:r>
      <w:proofErr w:type="spellEnd"/>
      <w:r w:rsidRPr="00DD0AFF">
        <w:rPr>
          <w:rFonts w:asciiTheme="minorHAnsi" w:hAnsiTheme="minorHAnsi" w:cs="Calibri"/>
          <w:sz w:val="24"/>
          <w:szCs w:val="24"/>
        </w:rPr>
        <w:t xml:space="preserve"> – 12 zł). Zaoferowany czas reakcji 3 godziny.</w:t>
      </w:r>
    </w:p>
    <w:p w:rsidR="00B52839" w:rsidRPr="00DD0AFF" w:rsidRDefault="00B52839" w:rsidP="00DD0AF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r w:rsidRPr="00DD0AFF">
        <w:rPr>
          <w:rFonts w:asciiTheme="minorHAnsi" w:hAnsiTheme="minorHAnsi" w:cs="Calibri"/>
          <w:b/>
          <w:sz w:val="24"/>
          <w:szCs w:val="24"/>
        </w:rPr>
        <w:t xml:space="preserve">Konsorcjum </w:t>
      </w:r>
      <w:proofErr w:type="spellStart"/>
      <w:r w:rsidRPr="00DD0AFF">
        <w:rPr>
          <w:rFonts w:asciiTheme="minorHAnsi" w:hAnsiTheme="minorHAnsi" w:cs="Calibri"/>
          <w:b/>
          <w:sz w:val="24"/>
          <w:szCs w:val="24"/>
        </w:rPr>
        <w:t>Why</w:t>
      </w:r>
      <w:proofErr w:type="spellEnd"/>
      <w:r w:rsidRPr="00DD0AFF">
        <w:rPr>
          <w:rFonts w:asciiTheme="minorHAnsi" w:hAnsiTheme="minorHAnsi" w:cs="Calibri"/>
          <w:b/>
          <w:sz w:val="24"/>
          <w:szCs w:val="24"/>
        </w:rPr>
        <w:t xml:space="preserve"> Not USA sp. z o.o. sp. </w:t>
      </w:r>
      <w:r w:rsidRPr="00DD0AFF">
        <w:rPr>
          <w:rFonts w:asciiTheme="minorHAnsi" w:hAnsiTheme="minorHAnsi" w:cs="Calibri"/>
          <w:b/>
          <w:sz w:val="24"/>
          <w:szCs w:val="24"/>
          <w:lang w:val="en-US"/>
        </w:rPr>
        <w:t>K.; Why Not Fly sp. z</w:t>
      </w:r>
      <w:r w:rsidR="00DD0AFF">
        <w:rPr>
          <w:rFonts w:asciiTheme="minorHAnsi" w:hAnsiTheme="minorHAnsi" w:cs="Calibri"/>
          <w:b/>
          <w:sz w:val="24"/>
          <w:szCs w:val="24"/>
          <w:lang w:val="en-US"/>
        </w:rPr>
        <w:t xml:space="preserve"> </w:t>
      </w:r>
      <w:proofErr w:type="spellStart"/>
      <w:r w:rsidRPr="00DD0AFF">
        <w:rPr>
          <w:rFonts w:asciiTheme="minorHAnsi" w:hAnsiTheme="minorHAnsi" w:cs="Calibri"/>
          <w:b/>
          <w:sz w:val="24"/>
          <w:szCs w:val="24"/>
          <w:lang w:val="en-US"/>
        </w:rPr>
        <w:t>o.o</w:t>
      </w:r>
      <w:proofErr w:type="spellEnd"/>
      <w:r w:rsidRPr="00DD0AFF">
        <w:rPr>
          <w:rFonts w:asciiTheme="minorHAnsi" w:hAnsiTheme="minorHAnsi" w:cs="Calibri"/>
          <w:b/>
          <w:sz w:val="24"/>
          <w:szCs w:val="24"/>
          <w:lang w:val="en-US"/>
        </w:rPr>
        <w:t>.,</w:t>
      </w:r>
      <w:r w:rsidRPr="00DD0AFF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proofErr w:type="spellStart"/>
      <w:r w:rsidRPr="00DD0AFF">
        <w:rPr>
          <w:rFonts w:asciiTheme="minorHAnsi" w:hAnsiTheme="minorHAnsi" w:cs="Calibri"/>
          <w:sz w:val="24"/>
          <w:szCs w:val="24"/>
          <w:lang w:val="en-US"/>
        </w:rPr>
        <w:t>ul</w:t>
      </w:r>
      <w:proofErr w:type="spellEnd"/>
      <w:r w:rsidRPr="00DD0AFF">
        <w:rPr>
          <w:rFonts w:asciiTheme="minorHAnsi" w:hAnsiTheme="minorHAnsi" w:cs="Calibri"/>
          <w:sz w:val="24"/>
          <w:szCs w:val="24"/>
          <w:lang w:val="en-US"/>
        </w:rPr>
        <w:t xml:space="preserve">. </w:t>
      </w:r>
      <w:r w:rsidRPr="00DD0AFF">
        <w:rPr>
          <w:rFonts w:asciiTheme="minorHAnsi" w:hAnsiTheme="minorHAnsi" w:cs="Calibri"/>
          <w:sz w:val="24"/>
          <w:szCs w:val="24"/>
        </w:rPr>
        <w:t>Sokoła 4a, 35-010 Rzeszów. Cena oferty 322485,05 zł (</w:t>
      </w:r>
      <w:proofErr w:type="spellStart"/>
      <w:r w:rsidRPr="00DD0AFF">
        <w:rPr>
          <w:rFonts w:asciiTheme="minorHAnsi" w:hAnsiTheme="minorHAnsi" w:cs="Calibri"/>
          <w:sz w:val="24"/>
          <w:szCs w:val="24"/>
        </w:rPr>
        <w:t>Cb</w:t>
      </w:r>
      <w:proofErr w:type="spellEnd"/>
      <w:r w:rsidRPr="00DD0AFF">
        <w:rPr>
          <w:rFonts w:asciiTheme="minorHAnsi" w:hAnsiTheme="minorHAnsi" w:cs="Calibri"/>
          <w:sz w:val="24"/>
          <w:szCs w:val="24"/>
        </w:rPr>
        <w:t xml:space="preserve"> – 0,01; </w:t>
      </w:r>
      <w:proofErr w:type="spellStart"/>
      <w:r w:rsidRPr="00DD0AFF">
        <w:rPr>
          <w:rFonts w:asciiTheme="minorHAnsi" w:hAnsiTheme="minorHAnsi" w:cs="Calibri"/>
          <w:sz w:val="24"/>
          <w:szCs w:val="24"/>
        </w:rPr>
        <w:t>Ch</w:t>
      </w:r>
      <w:proofErr w:type="spellEnd"/>
      <w:r w:rsidRPr="00DD0AFF">
        <w:rPr>
          <w:rFonts w:asciiTheme="minorHAnsi" w:hAnsiTheme="minorHAnsi" w:cs="Calibri"/>
          <w:sz w:val="24"/>
          <w:szCs w:val="24"/>
        </w:rPr>
        <w:t xml:space="preserve"> – 0,01). Zaoferowany czas reakcji 1 godzina.</w:t>
      </w:r>
    </w:p>
    <w:p w:rsidR="00B52839" w:rsidRPr="00DD0AFF" w:rsidRDefault="00B52839" w:rsidP="00DD0AF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Calibri"/>
          <w:sz w:val="24"/>
          <w:szCs w:val="24"/>
        </w:rPr>
      </w:pPr>
      <w:r w:rsidRPr="00DD0AFF">
        <w:rPr>
          <w:rFonts w:asciiTheme="minorHAnsi" w:hAnsiTheme="minorHAnsi" w:cs="Calibri"/>
          <w:b/>
          <w:sz w:val="24"/>
          <w:szCs w:val="24"/>
        </w:rPr>
        <w:t>Polskie Linie Lotnicze LOT S.A.,</w:t>
      </w:r>
      <w:r w:rsidRPr="00DD0AFF">
        <w:rPr>
          <w:rFonts w:asciiTheme="minorHAnsi" w:hAnsiTheme="minorHAnsi" w:cs="Calibri"/>
          <w:sz w:val="24"/>
          <w:szCs w:val="24"/>
        </w:rPr>
        <w:t xml:space="preserve"> ul. 17 stycznia 39, 00-946 Warszawa. </w:t>
      </w:r>
      <w:r w:rsidR="00DD0AFF" w:rsidRPr="00DD0AFF">
        <w:rPr>
          <w:rFonts w:asciiTheme="minorHAnsi" w:hAnsiTheme="minorHAnsi" w:cs="Calibri"/>
          <w:sz w:val="24"/>
          <w:szCs w:val="24"/>
        </w:rPr>
        <w:t>Cena oferty 322485,05 zł (</w:t>
      </w:r>
      <w:proofErr w:type="spellStart"/>
      <w:r w:rsidR="00DD0AFF" w:rsidRPr="00DD0AFF">
        <w:rPr>
          <w:rFonts w:asciiTheme="minorHAnsi" w:hAnsiTheme="minorHAnsi" w:cs="Calibri"/>
          <w:sz w:val="24"/>
          <w:szCs w:val="24"/>
        </w:rPr>
        <w:t>Cb</w:t>
      </w:r>
      <w:proofErr w:type="spellEnd"/>
      <w:r w:rsidR="00DD0AFF" w:rsidRPr="00DD0AFF">
        <w:rPr>
          <w:rFonts w:asciiTheme="minorHAnsi" w:hAnsiTheme="minorHAnsi" w:cs="Calibri"/>
          <w:sz w:val="24"/>
          <w:szCs w:val="24"/>
        </w:rPr>
        <w:t xml:space="preserve"> – 0,01; </w:t>
      </w:r>
      <w:proofErr w:type="spellStart"/>
      <w:r w:rsidR="00DD0AFF" w:rsidRPr="00DD0AFF">
        <w:rPr>
          <w:rFonts w:asciiTheme="minorHAnsi" w:hAnsiTheme="minorHAnsi" w:cs="Calibri"/>
          <w:sz w:val="24"/>
          <w:szCs w:val="24"/>
        </w:rPr>
        <w:t>Ch</w:t>
      </w:r>
      <w:proofErr w:type="spellEnd"/>
      <w:r w:rsidR="00DD0AFF" w:rsidRPr="00DD0AFF">
        <w:rPr>
          <w:rFonts w:asciiTheme="minorHAnsi" w:hAnsiTheme="minorHAnsi" w:cs="Calibri"/>
          <w:sz w:val="24"/>
          <w:szCs w:val="24"/>
        </w:rPr>
        <w:t xml:space="preserve"> – 0,01). Zaoferowany czas reakcji 3 godziny.</w:t>
      </w:r>
    </w:p>
    <w:p w:rsidR="00B52839" w:rsidRPr="00B52839" w:rsidRDefault="00B52839" w:rsidP="00B30075">
      <w:pPr>
        <w:jc w:val="both"/>
        <w:rPr>
          <w:rFonts w:asciiTheme="minorHAnsi" w:hAnsiTheme="minorHAnsi" w:cs="Calibri"/>
          <w:sz w:val="24"/>
          <w:szCs w:val="24"/>
        </w:rPr>
      </w:pPr>
    </w:p>
    <w:p w:rsidR="003078D6" w:rsidRPr="00B4051B" w:rsidRDefault="001D5A53" w:rsidP="00B30075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 najmniej d</w:t>
      </w:r>
      <w:r w:rsidR="003078D6">
        <w:rPr>
          <w:rFonts w:asciiTheme="minorHAnsi" w:hAnsiTheme="minorHAnsi" w:cs="Calibri"/>
          <w:sz w:val="24"/>
          <w:szCs w:val="24"/>
        </w:rPr>
        <w:t>wie oferty niepodlegające odrzuceniu zawierają ceny transakcyjne za wystawienie biletu lotniczego i dokonanie rezerwacji hotelowej na poziomie 0,01 PLN. Jednocześnie uzyskały maksymalną liczbę punktów</w:t>
      </w:r>
      <w:r w:rsidR="006503EA">
        <w:rPr>
          <w:rFonts w:asciiTheme="minorHAnsi" w:hAnsiTheme="minorHAnsi" w:cs="Calibri"/>
          <w:sz w:val="24"/>
          <w:szCs w:val="24"/>
        </w:rPr>
        <w:t xml:space="preserve"> w kryterium „czas reakcji”. </w:t>
      </w:r>
      <w:r w:rsidR="003078D6">
        <w:rPr>
          <w:rFonts w:asciiTheme="minorHAnsi" w:hAnsiTheme="minorHAnsi" w:cs="Calibri"/>
          <w:sz w:val="24"/>
          <w:szCs w:val="24"/>
        </w:rPr>
        <w:t>W związku z powyższym Zamawiający nie może dokonać wyboru oferty najkorzystniejszej w oparciu o przyjęte kryteria oceny ofert. Postępowanie jest zatem obarczone niemożliwą do usunięcia wadą uniemożliwiającą zawarcie niepodlegającej unieważnie</w:t>
      </w:r>
      <w:r w:rsidR="006503EA">
        <w:rPr>
          <w:rFonts w:asciiTheme="minorHAnsi" w:hAnsiTheme="minorHAnsi" w:cs="Calibri"/>
          <w:sz w:val="24"/>
          <w:szCs w:val="24"/>
        </w:rPr>
        <w:t>niu</w:t>
      </w:r>
      <w:r w:rsidR="003078D6">
        <w:rPr>
          <w:rFonts w:asciiTheme="minorHAnsi" w:hAnsiTheme="minorHAnsi" w:cs="Calibri"/>
          <w:sz w:val="24"/>
          <w:szCs w:val="24"/>
        </w:rPr>
        <w:t xml:space="preserve"> umowy w sprawie zamówienia publicznego.</w:t>
      </w:r>
    </w:p>
    <w:p w:rsidR="00B4051B" w:rsidRDefault="00B4051B" w:rsidP="00B4051B">
      <w:pPr>
        <w:rPr>
          <w:rFonts w:asciiTheme="minorHAnsi" w:hAnsiTheme="minorHAnsi" w:cs="Calibri"/>
          <w:b/>
          <w:sz w:val="24"/>
          <w:szCs w:val="24"/>
        </w:rPr>
      </w:pPr>
    </w:p>
    <w:p w:rsidR="009106BF" w:rsidRPr="00BE380A" w:rsidRDefault="00837F90" w:rsidP="007B7C87">
      <w:pPr>
        <w:ind w:left="5103"/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  <w:r>
        <w:rPr>
          <w:rFonts w:ascii="Calibri" w:hAnsi="Calibri"/>
          <w:i/>
          <w:snapToGrid w:val="0"/>
          <w:color w:val="000000"/>
          <w:sz w:val="22"/>
          <w:szCs w:val="22"/>
        </w:rPr>
        <w:t>Z poważaniem</w:t>
      </w:r>
      <w:bookmarkStart w:id="0" w:name="_GoBack"/>
      <w:bookmarkEnd w:id="0"/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>podpisem elektronicznym</w:t>
      </w:r>
      <w:r w:rsidRPr="00BE380A">
        <w:rPr>
          <w:rStyle w:val="Odwoanieprzypisudolnego"/>
          <w:rFonts w:ascii="Calibri" w:eastAsia="Calibri" w:hAnsi="Calibri" w:cs="Arial Narrow"/>
          <w:i/>
          <w:color w:val="C00000"/>
          <w:sz w:val="22"/>
          <w:szCs w:val="22"/>
        </w:rPr>
        <w:footnoteReference w:id="1"/>
      </w:r>
    </w:p>
    <w:p w:rsidR="00F00ED6" w:rsidRDefault="00B4051B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Bartosz Ziółkowski</w:t>
      </w:r>
    </w:p>
    <w:p w:rsidR="00C45350" w:rsidRDefault="00B4051B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w/z </w:t>
      </w:r>
      <w:r w:rsidR="00C45350">
        <w:rPr>
          <w:rFonts w:ascii="Calibri" w:hAnsi="Calibri"/>
          <w:snapToGrid w:val="0"/>
          <w:color w:val="000000"/>
          <w:sz w:val="22"/>
          <w:szCs w:val="22"/>
        </w:rPr>
        <w:t>Dyrektor</w:t>
      </w:r>
    </w:p>
    <w:p w:rsidR="00DD0AFF" w:rsidRDefault="00DD0AFF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4D5FE9" w:rsidRDefault="00DD0AFF" w:rsidP="00C4535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Rozdzielnik:</w:t>
      </w:r>
    </w:p>
    <w:p w:rsidR="00DD0AFF" w:rsidRPr="00DD0AFF" w:rsidRDefault="00DD0AFF" w:rsidP="00DD0AF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Calibri"/>
          <w:sz w:val="20"/>
          <w:szCs w:val="20"/>
        </w:rPr>
      </w:pPr>
      <w:r w:rsidRPr="00DD0AFF">
        <w:rPr>
          <w:rFonts w:asciiTheme="minorHAnsi" w:hAnsiTheme="minorHAnsi" w:cs="Calibri"/>
          <w:b/>
          <w:sz w:val="20"/>
          <w:szCs w:val="20"/>
          <w:lang w:val="en-US"/>
        </w:rPr>
        <w:t xml:space="preserve">Polish Travel Quo Vadis sp. z </w:t>
      </w:r>
      <w:proofErr w:type="spellStart"/>
      <w:r w:rsidRPr="00DD0AFF">
        <w:rPr>
          <w:rFonts w:asciiTheme="minorHAnsi" w:hAnsiTheme="minorHAnsi" w:cs="Calibri"/>
          <w:b/>
          <w:sz w:val="20"/>
          <w:szCs w:val="20"/>
          <w:lang w:val="en-US"/>
        </w:rPr>
        <w:t>o.o</w:t>
      </w:r>
      <w:proofErr w:type="spellEnd"/>
      <w:r w:rsidRPr="00DD0AFF">
        <w:rPr>
          <w:rFonts w:asciiTheme="minorHAnsi" w:hAnsiTheme="minorHAnsi" w:cs="Calibri"/>
          <w:b/>
          <w:sz w:val="20"/>
          <w:szCs w:val="20"/>
          <w:lang w:val="en-US"/>
        </w:rPr>
        <w:t>.</w:t>
      </w:r>
      <w:r w:rsidRPr="00DD0AFF">
        <w:rPr>
          <w:rFonts w:asciiTheme="minorHAnsi" w:hAnsiTheme="minorHAnsi" w:cs="Calibri"/>
          <w:sz w:val="20"/>
          <w:szCs w:val="20"/>
          <w:lang w:val="en-US"/>
        </w:rPr>
        <w:t xml:space="preserve">, </w:t>
      </w:r>
      <w:proofErr w:type="spellStart"/>
      <w:r w:rsidRPr="00DD0AFF">
        <w:rPr>
          <w:rFonts w:asciiTheme="minorHAnsi" w:hAnsiTheme="minorHAnsi" w:cs="Calibri"/>
          <w:sz w:val="20"/>
          <w:szCs w:val="20"/>
          <w:lang w:val="en-US"/>
        </w:rPr>
        <w:t>ul</w:t>
      </w:r>
      <w:proofErr w:type="spellEnd"/>
      <w:r w:rsidRPr="00DD0AFF">
        <w:rPr>
          <w:rFonts w:asciiTheme="minorHAnsi" w:hAnsiTheme="minorHAnsi" w:cs="Calibri"/>
          <w:sz w:val="20"/>
          <w:szCs w:val="20"/>
          <w:lang w:val="en-US"/>
        </w:rPr>
        <w:t xml:space="preserve">. </w:t>
      </w:r>
      <w:r w:rsidRPr="00DD0AFF">
        <w:rPr>
          <w:rFonts w:asciiTheme="minorHAnsi" w:hAnsiTheme="minorHAnsi" w:cs="Calibri"/>
          <w:sz w:val="20"/>
          <w:szCs w:val="20"/>
        </w:rPr>
        <w:t xml:space="preserve">Ptasia 2, 00-138 Warszawa. </w:t>
      </w:r>
      <w:r>
        <w:rPr>
          <w:rFonts w:asciiTheme="minorHAnsi" w:hAnsiTheme="minorHAnsi" w:cs="Calibri"/>
          <w:sz w:val="20"/>
          <w:szCs w:val="20"/>
        </w:rPr>
        <w:t>Email borowska@polishtravel.com.pl.</w:t>
      </w:r>
    </w:p>
    <w:p w:rsidR="00DD0AFF" w:rsidRPr="00DD0AFF" w:rsidRDefault="00DD0AFF" w:rsidP="00DD0AF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Calibri"/>
          <w:sz w:val="20"/>
          <w:szCs w:val="20"/>
          <w:lang w:val="en-US"/>
        </w:rPr>
      </w:pPr>
      <w:r w:rsidRPr="00DD0AFF">
        <w:rPr>
          <w:rFonts w:asciiTheme="minorHAnsi" w:hAnsiTheme="minorHAnsi" w:cs="Calibri"/>
          <w:b/>
          <w:sz w:val="20"/>
          <w:szCs w:val="20"/>
        </w:rPr>
        <w:t xml:space="preserve">Delta </w:t>
      </w:r>
      <w:proofErr w:type="spellStart"/>
      <w:r w:rsidRPr="00DD0AFF">
        <w:rPr>
          <w:rFonts w:asciiTheme="minorHAnsi" w:hAnsiTheme="minorHAnsi" w:cs="Calibri"/>
          <w:b/>
          <w:sz w:val="20"/>
          <w:szCs w:val="20"/>
        </w:rPr>
        <w:t>Tour</w:t>
      </w:r>
      <w:proofErr w:type="spellEnd"/>
      <w:r w:rsidRPr="00DD0AFF">
        <w:rPr>
          <w:rFonts w:asciiTheme="minorHAnsi" w:hAnsiTheme="minorHAnsi" w:cs="Calibri"/>
          <w:b/>
          <w:sz w:val="20"/>
          <w:szCs w:val="20"/>
        </w:rPr>
        <w:t xml:space="preserve"> sp. z o.o.,</w:t>
      </w:r>
      <w:r w:rsidRPr="00DD0AFF">
        <w:rPr>
          <w:rFonts w:asciiTheme="minorHAnsi" w:hAnsiTheme="minorHAnsi" w:cs="Calibri"/>
          <w:sz w:val="20"/>
          <w:szCs w:val="20"/>
        </w:rPr>
        <w:t xml:space="preserve"> ul. Czerska 18, 00-782 Warszawa. </w:t>
      </w:r>
      <w:r w:rsidRPr="00DD0AFF">
        <w:rPr>
          <w:rFonts w:asciiTheme="minorHAnsi" w:hAnsiTheme="minorHAnsi" w:cs="Calibri"/>
          <w:sz w:val="20"/>
          <w:szCs w:val="20"/>
          <w:lang w:val="en-US"/>
        </w:rPr>
        <w:t xml:space="preserve">Email bilety@delta-tour.pl. </w:t>
      </w:r>
    </w:p>
    <w:p w:rsidR="00DD0AFF" w:rsidRPr="00DD0AFF" w:rsidRDefault="00DD0AFF" w:rsidP="00DD0AF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Calibri"/>
          <w:sz w:val="20"/>
          <w:szCs w:val="20"/>
        </w:rPr>
      </w:pPr>
      <w:r w:rsidRPr="00DD0AFF">
        <w:rPr>
          <w:rFonts w:asciiTheme="minorHAnsi" w:hAnsiTheme="minorHAnsi" w:cs="Calibri"/>
          <w:b/>
          <w:sz w:val="20"/>
          <w:szCs w:val="20"/>
        </w:rPr>
        <w:t>Top-Podróże Ewa Koś,</w:t>
      </w:r>
      <w:r w:rsidRPr="00DD0AFF">
        <w:rPr>
          <w:rFonts w:asciiTheme="minorHAnsi" w:hAnsiTheme="minorHAnsi" w:cs="Calibri"/>
          <w:sz w:val="20"/>
          <w:szCs w:val="20"/>
        </w:rPr>
        <w:t xml:space="preserve"> Pl. Zwycięstwa 1 70-233 Szczecin. </w:t>
      </w:r>
      <w:r>
        <w:rPr>
          <w:rFonts w:asciiTheme="minorHAnsi" w:hAnsiTheme="minorHAnsi" w:cs="Calibri"/>
          <w:sz w:val="20"/>
          <w:szCs w:val="20"/>
        </w:rPr>
        <w:t xml:space="preserve"> Email biuro@toptur.pl.</w:t>
      </w:r>
    </w:p>
    <w:p w:rsidR="00DD0AFF" w:rsidRPr="00DD0AFF" w:rsidRDefault="00DD0AFF" w:rsidP="00DD0AF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Calibri"/>
          <w:sz w:val="20"/>
          <w:szCs w:val="20"/>
        </w:rPr>
      </w:pPr>
      <w:proofErr w:type="spellStart"/>
      <w:r w:rsidRPr="00DD0AFF">
        <w:rPr>
          <w:rFonts w:asciiTheme="minorHAnsi" w:hAnsiTheme="minorHAnsi" w:cs="Calibri"/>
          <w:b/>
          <w:sz w:val="20"/>
          <w:szCs w:val="20"/>
        </w:rPr>
        <w:t>Furnel</w:t>
      </w:r>
      <w:proofErr w:type="spellEnd"/>
      <w:r w:rsidRPr="00DD0AFF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DD0AFF">
        <w:rPr>
          <w:rFonts w:asciiTheme="minorHAnsi" w:hAnsiTheme="minorHAnsi" w:cs="Calibri"/>
          <w:b/>
          <w:sz w:val="20"/>
          <w:szCs w:val="20"/>
        </w:rPr>
        <w:t>Travel</w:t>
      </w:r>
      <w:proofErr w:type="spellEnd"/>
      <w:r w:rsidRPr="00DD0AFF">
        <w:rPr>
          <w:rFonts w:asciiTheme="minorHAnsi" w:hAnsiTheme="minorHAnsi" w:cs="Calibri"/>
          <w:b/>
          <w:sz w:val="20"/>
          <w:szCs w:val="20"/>
        </w:rPr>
        <w:t xml:space="preserve"> International sp. z o.o.,</w:t>
      </w:r>
      <w:r w:rsidRPr="00DD0AFF">
        <w:rPr>
          <w:rFonts w:asciiTheme="minorHAnsi" w:hAnsiTheme="minorHAnsi" w:cs="Calibri"/>
          <w:sz w:val="20"/>
          <w:szCs w:val="20"/>
        </w:rPr>
        <w:t xml:space="preserve"> ul. Kopernika 3, 00-367 Warszawa. </w:t>
      </w:r>
      <w:r>
        <w:rPr>
          <w:rFonts w:asciiTheme="minorHAnsi" w:hAnsiTheme="minorHAnsi" w:cs="Calibri"/>
          <w:sz w:val="20"/>
          <w:szCs w:val="20"/>
        </w:rPr>
        <w:t>Email bilety@furnel.pl.</w:t>
      </w:r>
    </w:p>
    <w:p w:rsidR="00DD0AFF" w:rsidRPr="00DD0AFF" w:rsidRDefault="00DD0AFF" w:rsidP="00DD0AF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Calibri"/>
          <w:sz w:val="20"/>
          <w:szCs w:val="20"/>
        </w:rPr>
      </w:pPr>
      <w:proofErr w:type="spellStart"/>
      <w:r w:rsidRPr="00DD0AFF">
        <w:rPr>
          <w:rFonts w:asciiTheme="minorHAnsi" w:hAnsiTheme="minorHAnsi" w:cs="Calibri"/>
          <w:b/>
          <w:sz w:val="20"/>
          <w:szCs w:val="20"/>
          <w:lang w:val="en-US"/>
        </w:rPr>
        <w:t>Konsorcjum</w:t>
      </w:r>
      <w:proofErr w:type="spellEnd"/>
      <w:r w:rsidRPr="00DD0AFF">
        <w:rPr>
          <w:rFonts w:asciiTheme="minorHAnsi" w:hAnsiTheme="minorHAnsi" w:cs="Calibri"/>
          <w:b/>
          <w:sz w:val="20"/>
          <w:szCs w:val="20"/>
          <w:lang w:val="en-US"/>
        </w:rPr>
        <w:t xml:space="preserve"> Why Not USA sp. z </w:t>
      </w:r>
      <w:proofErr w:type="spellStart"/>
      <w:r w:rsidRPr="00DD0AFF">
        <w:rPr>
          <w:rFonts w:asciiTheme="minorHAnsi" w:hAnsiTheme="minorHAnsi" w:cs="Calibri"/>
          <w:b/>
          <w:sz w:val="20"/>
          <w:szCs w:val="20"/>
          <w:lang w:val="en-US"/>
        </w:rPr>
        <w:t>o.o</w:t>
      </w:r>
      <w:proofErr w:type="spellEnd"/>
      <w:r w:rsidRPr="00DD0AFF">
        <w:rPr>
          <w:rFonts w:asciiTheme="minorHAnsi" w:hAnsiTheme="minorHAnsi" w:cs="Calibri"/>
          <w:b/>
          <w:sz w:val="20"/>
          <w:szCs w:val="20"/>
          <w:lang w:val="en-US"/>
        </w:rPr>
        <w:t xml:space="preserve">. sp. K.; Why Not Fly sp. z </w:t>
      </w:r>
      <w:proofErr w:type="spellStart"/>
      <w:r w:rsidRPr="00DD0AFF">
        <w:rPr>
          <w:rFonts w:asciiTheme="minorHAnsi" w:hAnsiTheme="minorHAnsi" w:cs="Calibri"/>
          <w:b/>
          <w:sz w:val="20"/>
          <w:szCs w:val="20"/>
          <w:lang w:val="en-US"/>
        </w:rPr>
        <w:t>o.o</w:t>
      </w:r>
      <w:proofErr w:type="spellEnd"/>
      <w:r w:rsidRPr="00DD0AFF">
        <w:rPr>
          <w:rFonts w:asciiTheme="minorHAnsi" w:hAnsiTheme="minorHAnsi" w:cs="Calibri"/>
          <w:b/>
          <w:sz w:val="20"/>
          <w:szCs w:val="20"/>
          <w:lang w:val="en-US"/>
        </w:rPr>
        <w:t>.,</w:t>
      </w:r>
      <w:r w:rsidRPr="00DD0AFF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proofErr w:type="spellStart"/>
      <w:r w:rsidRPr="00DD0AFF">
        <w:rPr>
          <w:rFonts w:asciiTheme="minorHAnsi" w:hAnsiTheme="minorHAnsi" w:cs="Calibri"/>
          <w:sz w:val="20"/>
          <w:szCs w:val="20"/>
          <w:lang w:val="en-US"/>
        </w:rPr>
        <w:t>ul</w:t>
      </w:r>
      <w:proofErr w:type="spellEnd"/>
      <w:r w:rsidRPr="00DD0AFF">
        <w:rPr>
          <w:rFonts w:asciiTheme="minorHAnsi" w:hAnsiTheme="minorHAnsi" w:cs="Calibri"/>
          <w:sz w:val="20"/>
          <w:szCs w:val="20"/>
          <w:lang w:val="en-US"/>
        </w:rPr>
        <w:t xml:space="preserve">. </w:t>
      </w:r>
      <w:r w:rsidRPr="00DD0AFF">
        <w:rPr>
          <w:rFonts w:asciiTheme="minorHAnsi" w:hAnsiTheme="minorHAnsi" w:cs="Calibri"/>
          <w:sz w:val="20"/>
          <w:szCs w:val="20"/>
        </w:rPr>
        <w:t>Sokoła 4a, 35-010 Rzeszów.</w:t>
      </w:r>
      <w:r>
        <w:rPr>
          <w:rFonts w:asciiTheme="minorHAnsi" w:hAnsiTheme="minorHAnsi" w:cs="Calibri"/>
          <w:sz w:val="20"/>
          <w:szCs w:val="20"/>
        </w:rPr>
        <w:t xml:space="preserve"> Email zamowienia.publiczne@whynottravel.pl.</w:t>
      </w:r>
      <w:r w:rsidRPr="00DD0AFF">
        <w:rPr>
          <w:rFonts w:asciiTheme="minorHAnsi" w:hAnsiTheme="minorHAnsi" w:cs="Calibri"/>
          <w:sz w:val="20"/>
          <w:szCs w:val="20"/>
        </w:rPr>
        <w:t xml:space="preserve"> </w:t>
      </w:r>
    </w:p>
    <w:p w:rsidR="00DD0AFF" w:rsidRPr="00DD0AFF" w:rsidRDefault="00DD0AFF" w:rsidP="00DD0AFF">
      <w:pPr>
        <w:pStyle w:val="Akapitzlist"/>
        <w:numPr>
          <w:ilvl w:val="0"/>
          <w:numId w:val="16"/>
        </w:numPr>
        <w:jc w:val="both"/>
        <w:rPr>
          <w:rFonts w:asciiTheme="minorHAnsi" w:hAnsiTheme="minorHAnsi" w:cs="Calibri"/>
          <w:sz w:val="20"/>
          <w:szCs w:val="20"/>
        </w:rPr>
      </w:pPr>
      <w:r w:rsidRPr="00DD0AFF">
        <w:rPr>
          <w:rFonts w:asciiTheme="minorHAnsi" w:hAnsiTheme="minorHAnsi" w:cs="Calibri"/>
          <w:b/>
          <w:sz w:val="20"/>
          <w:szCs w:val="20"/>
        </w:rPr>
        <w:t>Polskie Linie Lotnicze LOT S.A.,</w:t>
      </w:r>
      <w:r w:rsidRPr="00DD0AFF">
        <w:rPr>
          <w:rFonts w:asciiTheme="minorHAnsi" w:hAnsiTheme="minorHAnsi" w:cs="Calibri"/>
          <w:sz w:val="20"/>
          <w:szCs w:val="20"/>
        </w:rPr>
        <w:t xml:space="preserve"> ul. 17 stycznia 39, 00-946 Warszawa. </w:t>
      </w:r>
      <w:r>
        <w:rPr>
          <w:rFonts w:asciiTheme="minorHAnsi" w:hAnsiTheme="minorHAnsi" w:cs="Calibri"/>
          <w:sz w:val="20"/>
          <w:szCs w:val="20"/>
        </w:rPr>
        <w:t>Email w.mucha@lot.pl.</w:t>
      </w:r>
    </w:p>
    <w:p w:rsidR="00DD0AFF" w:rsidRDefault="00DD0AFF" w:rsidP="00C45350">
      <w:pPr>
        <w:jc w:val="both"/>
        <w:rPr>
          <w:rFonts w:ascii="Calibri" w:hAnsi="Calibri" w:cs="Arial"/>
        </w:rPr>
      </w:pPr>
    </w:p>
    <w:sectPr w:rsidR="00DD0AFF" w:rsidSect="000723B5">
      <w:headerReference w:type="even" r:id="rId9"/>
      <w:footerReference w:type="default" r:id="rId10"/>
      <w:footerReference w:type="first" r:id="rId11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FF" w:rsidRDefault="00DD0AFF">
      <w:r>
        <w:separator/>
      </w:r>
    </w:p>
  </w:endnote>
  <w:endnote w:type="continuationSeparator" w:id="0">
    <w:p w:rsidR="00DD0AFF" w:rsidRDefault="00DD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FF" w:rsidRPr="004E531E" w:rsidRDefault="00DD0AFF" w:rsidP="004E531E">
    <w:pPr>
      <w:pStyle w:val="Stopka"/>
      <w:jc w:val="cen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FF" w:rsidRPr="00AC0D33" w:rsidRDefault="00DD0AFF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597" w:type="dxa"/>
      <w:tblLayout w:type="fixed"/>
      <w:tblLook w:val="04A0"/>
    </w:tblPr>
    <w:tblGrid>
      <w:gridCol w:w="4077"/>
      <w:gridCol w:w="5520"/>
    </w:tblGrid>
    <w:tr w:rsidR="00DD0AFF" w:rsidRPr="00AC0D33" w:rsidTr="00E85953">
      <w:tc>
        <w:tcPr>
          <w:tcW w:w="4077" w:type="dxa"/>
          <w:vAlign w:val="center"/>
        </w:tcPr>
        <w:p w:rsidR="00DD0AFF" w:rsidRPr="00107F45" w:rsidRDefault="00DD0AFF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Centrum Obsługi Projektów Europejskich MSW</w:t>
          </w:r>
        </w:p>
        <w:p w:rsidR="00DD0AFF" w:rsidRPr="00107F45" w:rsidRDefault="00DD0AFF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DD0AFF" w:rsidRPr="00A710C9" w:rsidRDefault="00DD0AFF" w:rsidP="00E203BA">
          <w:pPr>
            <w:pStyle w:val="Stopka"/>
            <w:rPr>
              <w:rFonts w:ascii="Calibri" w:hAnsi="Calibri"/>
              <w:lang w:val="en-US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DD0AFF" w:rsidRPr="00AC0D33" w:rsidRDefault="00DD0AFF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DD0AFF" w:rsidRPr="00AC0D33" w:rsidRDefault="00DD0AFF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FF" w:rsidRDefault="00DD0AFF">
      <w:r>
        <w:separator/>
      </w:r>
    </w:p>
  </w:footnote>
  <w:footnote w:type="continuationSeparator" w:id="0">
    <w:p w:rsidR="00DD0AFF" w:rsidRDefault="00DD0AFF">
      <w:r>
        <w:continuationSeparator/>
      </w:r>
    </w:p>
  </w:footnote>
  <w:footnote w:id="1">
    <w:p w:rsidR="00DD0AFF" w:rsidRDefault="00DD0AFF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FF" w:rsidRDefault="00DD0A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60"/>
    <w:rsid w:val="00021969"/>
    <w:rsid w:val="00022869"/>
    <w:rsid w:val="000250B9"/>
    <w:rsid w:val="000265C2"/>
    <w:rsid w:val="000341A6"/>
    <w:rsid w:val="00035BEC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E154A"/>
    <w:rsid w:val="000E4339"/>
    <w:rsid w:val="000E5438"/>
    <w:rsid w:val="000F55F2"/>
    <w:rsid w:val="00116154"/>
    <w:rsid w:val="00130FF5"/>
    <w:rsid w:val="001311AE"/>
    <w:rsid w:val="00136449"/>
    <w:rsid w:val="00136BD4"/>
    <w:rsid w:val="001405BE"/>
    <w:rsid w:val="00141A22"/>
    <w:rsid w:val="001449C1"/>
    <w:rsid w:val="001658FB"/>
    <w:rsid w:val="00174E9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2277E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6377"/>
    <w:rsid w:val="002A22C9"/>
    <w:rsid w:val="002C4D0D"/>
    <w:rsid w:val="002C5AE9"/>
    <w:rsid w:val="002D0F43"/>
    <w:rsid w:val="002E7480"/>
    <w:rsid w:val="002F3DB0"/>
    <w:rsid w:val="002F6D1F"/>
    <w:rsid w:val="00304CBC"/>
    <w:rsid w:val="00305018"/>
    <w:rsid w:val="003072AD"/>
    <w:rsid w:val="003078D6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4C9E"/>
    <w:rsid w:val="0040743C"/>
    <w:rsid w:val="00415203"/>
    <w:rsid w:val="00417DC5"/>
    <w:rsid w:val="00426E33"/>
    <w:rsid w:val="00446734"/>
    <w:rsid w:val="0046029E"/>
    <w:rsid w:val="00462A79"/>
    <w:rsid w:val="00470A23"/>
    <w:rsid w:val="00485D3A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506DF1"/>
    <w:rsid w:val="00507A5F"/>
    <w:rsid w:val="00511141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A0387"/>
    <w:rsid w:val="005A1210"/>
    <w:rsid w:val="005B35A4"/>
    <w:rsid w:val="005B52E0"/>
    <w:rsid w:val="005D566B"/>
    <w:rsid w:val="005F0C0C"/>
    <w:rsid w:val="005F3533"/>
    <w:rsid w:val="005F7D4D"/>
    <w:rsid w:val="006145DD"/>
    <w:rsid w:val="00620BDD"/>
    <w:rsid w:val="00622B3C"/>
    <w:rsid w:val="00630918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E4A28"/>
    <w:rsid w:val="006F3A92"/>
    <w:rsid w:val="006F4453"/>
    <w:rsid w:val="006F49E8"/>
    <w:rsid w:val="007300AC"/>
    <w:rsid w:val="00742E70"/>
    <w:rsid w:val="007440A5"/>
    <w:rsid w:val="00745029"/>
    <w:rsid w:val="007502B7"/>
    <w:rsid w:val="007705E3"/>
    <w:rsid w:val="0078381E"/>
    <w:rsid w:val="007A1121"/>
    <w:rsid w:val="007A3DF0"/>
    <w:rsid w:val="007A666D"/>
    <w:rsid w:val="007B02AE"/>
    <w:rsid w:val="007B7C87"/>
    <w:rsid w:val="007C551B"/>
    <w:rsid w:val="007C5A48"/>
    <w:rsid w:val="007D1FCD"/>
    <w:rsid w:val="007D44C8"/>
    <w:rsid w:val="007E520E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B5681"/>
    <w:rsid w:val="008B6941"/>
    <w:rsid w:val="008B7AE7"/>
    <w:rsid w:val="008E01C9"/>
    <w:rsid w:val="008E0999"/>
    <w:rsid w:val="008E0BBE"/>
    <w:rsid w:val="008E681C"/>
    <w:rsid w:val="008F03AA"/>
    <w:rsid w:val="008F0DC0"/>
    <w:rsid w:val="008F11B7"/>
    <w:rsid w:val="008F46B7"/>
    <w:rsid w:val="008F701F"/>
    <w:rsid w:val="00900764"/>
    <w:rsid w:val="009016C6"/>
    <w:rsid w:val="00902130"/>
    <w:rsid w:val="0090480A"/>
    <w:rsid w:val="009106BF"/>
    <w:rsid w:val="00912A94"/>
    <w:rsid w:val="00913836"/>
    <w:rsid w:val="00917005"/>
    <w:rsid w:val="00946105"/>
    <w:rsid w:val="00951FBB"/>
    <w:rsid w:val="009909D5"/>
    <w:rsid w:val="00991FBF"/>
    <w:rsid w:val="0099640F"/>
    <w:rsid w:val="00997CA2"/>
    <w:rsid w:val="009A27C4"/>
    <w:rsid w:val="009B1D4B"/>
    <w:rsid w:val="009C594B"/>
    <w:rsid w:val="009D499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32867"/>
    <w:rsid w:val="00A42909"/>
    <w:rsid w:val="00A47703"/>
    <w:rsid w:val="00A625C3"/>
    <w:rsid w:val="00A710C9"/>
    <w:rsid w:val="00A72809"/>
    <w:rsid w:val="00A72CCB"/>
    <w:rsid w:val="00A76403"/>
    <w:rsid w:val="00A836E1"/>
    <w:rsid w:val="00A8434D"/>
    <w:rsid w:val="00A852A4"/>
    <w:rsid w:val="00AA2A49"/>
    <w:rsid w:val="00AA6258"/>
    <w:rsid w:val="00AB1FED"/>
    <w:rsid w:val="00AB3247"/>
    <w:rsid w:val="00AB7948"/>
    <w:rsid w:val="00AC0D33"/>
    <w:rsid w:val="00AD01AB"/>
    <w:rsid w:val="00AE4059"/>
    <w:rsid w:val="00AE6077"/>
    <w:rsid w:val="00AF1DF9"/>
    <w:rsid w:val="00B01152"/>
    <w:rsid w:val="00B16077"/>
    <w:rsid w:val="00B20046"/>
    <w:rsid w:val="00B30075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380A"/>
    <w:rsid w:val="00BE44A1"/>
    <w:rsid w:val="00BE7110"/>
    <w:rsid w:val="00BE7634"/>
    <w:rsid w:val="00C001DB"/>
    <w:rsid w:val="00C240F5"/>
    <w:rsid w:val="00C42E91"/>
    <w:rsid w:val="00C45350"/>
    <w:rsid w:val="00C52A92"/>
    <w:rsid w:val="00C5464B"/>
    <w:rsid w:val="00C57481"/>
    <w:rsid w:val="00C61711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4725"/>
    <w:rsid w:val="00D9087D"/>
    <w:rsid w:val="00DD0AFF"/>
    <w:rsid w:val="00DD4D9D"/>
    <w:rsid w:val="00DD5708"/>
    <w:rsid w:val="00DD7686"/>
    <w:rsid w:val="00DE6472"/>
    <w:rsid w:val="00DE697E"/>
    <w:rsid w:val="00DF67AD"/>
    <w:rsid w:val="00E203BA"/>
    <w:rsid w:val="00E26A9F"/>
    <w:rsid w:val="00E3325F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B159B"/>
    <w:rsid w:val="00EC467C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92A42"/>
    <w:rsid w:val="00F974C1"/>
    <w:rsid w:val="00FA1E0C"/>
    <w:rsid w:val="00FA4C9B"/>
    <w:rsid w:val="00FB1027"/>
    <w:rsid w:val="00FB2831"/>
    <w:rsid w:val="00FC19E4"/>
    <w:rsid w:val="00FD085E"/>
    <w:rsid w:val="00FD0997"/>
    <w:rsid w:val="00FD0D89"/>
    <w:rsid w:val="00FE460D"/>
    <w:rsid w:val="00FE4FCB"/>
    <w:rsid w:val="00FF56BC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ier_firmowy\Firmowka%20WWPE%20czar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9F09-B7AE-49C9-B0A5-EBE12169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WWPE czarna</Template>
  <TotalTime>66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4</cp:revision>
  <cp:lastPrinted>2015-05-06T10:56:00Z</cp:lastPrinted>
  <dcterms:created xsi:type="dcterms:W3CDTF">2015-08-10T14:37:00Z</dcterms:created>
  <dcterms:modified xsi:type="dcterms:W3CDTF">2015-08-11T08:49:00Z</dcterms:modified>
</cp:coreProperties>
</file>